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6F" w:rsidRPr="000A074E" w:rsidRDefault="000A074E" w:rsidP="000A074E">
      <w:pPr>
        <w:ind w:firstLine="0"/>
        <w:jc w:val="center"/>
        <w:rPr>
          <w:b/>
          <w:sz w:val="28"/>
          <w:szCs w:val="28"/>
          <w:u w:val="single"/>
        </w:rPr>
      </w:pPr>
      <w:r w:rsidRPr="000A074E">
        <w:rPr>
          <w:b/>
          <w:sz w:val="28"/>
          <w:szCs w:val="28"/>
          <w:u w:val="single"/>
        </w:rPr>
        <w:t>Modification d’un énoncé</w:t>
      </w:r>
      <w:r w:rsidR="003F32B7">
        <w:rPr>
          <w:b/>
          <w:sz w:val="28"/>
          <w:szCs w:val="28"/>
          <w:u w:val="single"/>
        </w:rPr>
        <w:t xml:space="preserve"> en 1</w:t>
      </w:r>
      <w:r w:rsidR="003F32B7" w:rsidRPr="003F32B7">
        <w:rPr>
          <w:b/>
          <w:sz w:val="28"/>
          <w:szCs w:val="28"/>
          <w:u w:val="single"/>
          <w:vertAlign w:val="superscript"/>
        </w:rPr>
        <w:t>ère</w:t>
      </w:r>
      <w:r w:rsidR="003F32B7">
        <w:rPr>
          <w:b/>
          <w:sz w:val="28"/>
          <w:szCs w:val="28"/>
          <w:u w:val="single"/>
        </w:rPr>
        <w:t xml:space="preserve"> S</w:t>
      </w:r>
    </w:p>
    <w:p w:rsidR="00197088" w:rsidRDefault="00D1322F" w:rsidP="00197088">
      <w:pPr>
        <w:ind w:firstLine="0"/>
      </w:pPr>
      <w:r>
        <w:rPr>
          <w:noProof/>
          <w:lang w:eastAsia="fr-FR"/>
        </w:rPr>
        <w:pict>
          <v:oval id="_x0000_s1026" style="position:absolute;left:0;text-align:left;margin-left:-9.35pt;margin-top:444.6pt;width:309pt;height:95.25pt;z-index:251658240" strokecolor="red" strokeweight="2.75pt">
            <v:fill opacity="0"/>
            <v:stroke dashstyle="1 1"/>
          </v:oval>
        </w:pict>
      </w:r>
      <w:r w:rsidR="00197088">
        <w:rPr>
          <w:noProof/>
          <w:lang w:eastAsia="fr-FR"/>
        </w:rPr>
        <w:drawing>
          <wp:inline distT="0" distB="0" distL="0" distR="0">
            <wp:extent cx="5760720" cy="6493443"/>
            <wp:effectExtent l="76200" t="38100" r="68580" b="2607"/>
            <wp:docPr id="1" name="Image 1" descr="C:\Users\BOUSSEYROUX\Documents\Mes numérisations\Numériser0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USSEYROUX\Documents\Mes numérisations\Numériser05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93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0" rev="3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197088" w:rsidRDefault="00197088" w:rsidP="00197088">
      <w:pPr>
        <w:ind w:firstLine="0"/>
      </w:pPr>
    </w:p>
    <w:p w:rsidR="00197088" w:rsidRDefault="00197088" w:rsidP="00197088">
      <w:pPr>
        <w:ind w:firstLine="0"/>
      </w:pPr>
    </w:p>
    <w:p w:rsidR="00197088" w:rsidRDefault="00197088" w:rsidP="00197088">
      <w:pPr>
        <w:ind w:firstLine="0"/>
      </w:pPr>
    </w:p>
    <w:p w:rsidR="00197088" w:rsidRPr="00F07CBE" w:rsidRDefault="00197088" w:rsidP="00197088">
      <w:pPr>
        <w:ind w:firstLine="0"/>
        <w:rPr>
          <w:b/>
          <w:color w:val="17365D" w:themeColor="text2" w:themeShade="BF"/>
          <w:sz w:val="28"/>
          <w:szCs w:val="28"/>
        </w:rPr>
      </w:pPr>
      <w:proofErr w:type="spellStart"/>
      <w:r w:rsidRPr="00F07CBE">
        <w:rPr>
          <w:b/>
          <w:color w:val="17365D" w:themeColor="text2" w:themeShade="BF"/>
          <w:sz w:val="28"/>
          <w:szCs w:val="28"/>
        </w:rPr>
        <w:t>LoRdi</w:t>
      </w:r>
      <w:proofErr w:type="spellEnd"/>
      <w:r w:rsidR="003E5743">
        <w:rPr>
          <w:b/>
          <w:color w:val="17365D" w:themeColor="text2" w:themeShade="BF"/>
          <w:sz w:val="28"/>
          <w:szCs w:val="28"/>
        </w:rPr>
        <w:t>,</w:t>
      </w:r>
      <w:r w:rsidRPr="00F07CBE">
        <w:rPr>
          <w:b/>
          <w:color w:val="17365D" w:themeColor="text2" w:themeShade="BF"/>
          <w:sz w:val="28"/>
          <w:szCs w:val="28"/>
        </w:rPr>
        <w:t xml:space="preserve"> outil immédiatement utilisable</w:t>
      </w:r>
      <w:r w:rsidR="00CC7451">
        <w:rPr>
          <w:b/>
          <w:color w:val="17365D" w:themeColor="text2" w:themeShade="BF"/>
          <w:sz w:val="28"/>
          <w:szCs w:val="28"/>
        </w:rPr>
        <w:t xml:space="preserve"> </w:t>
      </w:r>
      <w:r w:rsidR="00CC7451" w:rsidRPr="00CC7451">
        <w:rPr>
          <w:b/>
          <w:color w:val="17365D" w:themeColor="text2" w:themeShade="BF"/>
          <w:sz w:val="28"/>
          <w:szCs w:val="28"/>
          <w:u w:val="single"/>
        </w:rPr>
        <w:t>par tous</w:t>
      </w:r>
      <w:r w:rsidR="003E5743">
        <w:rPr>
          <w:b/>
          <w:color w:val="17365D" w:themeColor="text2" w:themeShade="BF"/>
          <w:sz w:val="28"/>
          <w:szCs w:val="28"/>
        </w:rPr>
        <w:t>,</w:t>
      </w:r>
      <w:r w:rsidRPr="00F07CBE">
        <w:rPr>
          <w:b/>
          <w:color w:val="17365D" w:themeColor="text2" w:themeShade="BF"/>
          <w:sz w:val="28"/>
          <w:szCs w:val="28"/>
        </w:rPr>
        <w:t xml:space="preserve"> permet de repenser ce type d’énoncé afin de rendre l’élève peut-être plus « acteur » de ses recherches : c’est à lui de chercher/choisir  une instruction algébrique adaptée  au contexte.</w:t>
      </w:r>
    </w:p>
    <w:p w:rsidR="00197088" w:rsidRPr="00F07CBE" w:rsidRDefault="00197088" w:rsidP="00197088">
      <w:pPr>
        <w:ind w:firstLine="0"/>
        <w:rPr>
          <w:b/>
          <w:color w:val="000000" w:themeColor="text1"/>
          <w:sz w:val="28"/>
          <w:szCs w:val="28"/>
        </w:rPr>
      </w:pPr>
      <w:r w:rsidRPr="00F07CBE">
        <w:rPr>
          <w:b/>
          <w:color w:val="000000" w:themeColor="text1"/>
          <w:sz w:val="28"/>
          <w:szCs w:val="28"/>
        </w:rPr>
        <w:t xml:space="preserve">L’énoncé précédent peut ainsi être remplacé </w:t>
      </w:r>
      <w:r w:rsidR="00735F03" w:rsidRPr="00F07CBE">
        <w:rPr>
          <w:b/>
          <w:color w:val="000000" w:themeColor="text1"/>
          <w:sz w:val="28"/>
          <w:szCs w:val="28"/>
        </w:rPr>
        <w:t xml:space="preserve"> (</w:t>
      </w:r>
      <w:r w:rsidR="00735F03" w:rsidRPr="00F07CBE">
        <w:rPr>
          <w:b/>
          <w:color w:val="000000" w:themeColor="text1"/>
          <w:sz w:val="28"/>
          <w:szCs w:val="28"/>
          <w:u w:val="single"/>
        </w:rPr>
        <w:t>sans copie d’écran</w:t>
      </w:r>
      <w:r w:rsidR="00735F03" w:rsidRPr="00F07CBE">
        <w:rPr>
          <w:b/>
          <w:color w:val="000000" w:themeColor="text1"/>
          <w:sz w:val="28"/>
          <w:szCs w:val="28"/>
        </w:rPr>
        <w:t>)</w:t>
      </w:r>
      <w:r w:rsidR="008A2BEE" w:rsidRPr="00F07CBE">
        <w:rPr>
          <w:b/>
          <w:color w:val="000000" w:themeColor="text1"/>
          <w:sz w:val="28"/>
          <w:szCs w:val="28"/>
        </w:rPr>
        <w:t xml:space="preserve"> </w:t>
      </w:r>
      <w:r w:rsidRPr="00F07CBE">
        <w:rPr>
          <w:b/>
          <w:color w:val="000000" w:themeColor="text1"/>
          <w:sz w:val="28"/>
          <w:szCs w:val="28"/>
        </w:rPr>
        <w:t xml:space="preserve">par : </w:t>
      </w:r>
    </w:p>
    <w:p w:rsidR="00197088" w:rsidRPr="00F07CBE" w:rsidRDefault="00197088" w:rsidP="00197088">
      <w:pPr>
        <w:ind w:firstLine="0"/>
        <w:rPr>
          <w:b/>
          <w:color w:val="000000" w:themeColor="text1"/>
          <w:sz w:val="28"/>
          <w:szCs w:val="28"/>
        </w:rPr>
      </w:pPr>
      <w:proofErr w:type="gramStart"/>
      <w:r w:rsidRPr="00F07CBE">
        <w:rPr>
          <w:b/>
          <w:color w:val="000000" w:themeColor="text1"/>
          <w:sz w:val="28"/>
          <w:szCs w:val="28"/>
        </w:rPr>
        <w:t>4.a</w:t>
      </w:r>
      <w:proofErr w:type="gramEnd"/>
      <w:r w:rsidRPr="00F07CBE">
        <w:rPr>
          <w:b/>
          <w:color w:val="000000" w:themeColor="text1"/>
          <w:sz w:val="28"/>
          <w:szCs w:val="28"/>
        </w:rPr>
        <w:t>. A l’aide d’</w:t>
      </w:r>
      <w:r w:rsidR="005824D9" w:rsidRPr="00F07CBE">
        <w:rPr>
          <w:b/>
          <w:color w:val="000000" w:themeColor="text1"/>
          <w:sz w:val="28"/>
          <w:szCs w:val="28"/>
        </w:rPr>
        <w:t xml:space="preserve">un logiciel de calcul formel et en justifiant les réponses obtenues, étudier les variations de </w:t>
      </w:r>
      <m:oMath>
        <m:r>
          <m:rPr>
            <m:sty m:val="bi"/>
          </m:rPr>
          <w:rPr>
            <w:rFonts w:ascii="Cambria Math" w:hAnsi="Cambria Math"/>
            <w:color w:val="000000" w:themeColor="text1"/>
            <w:sz w:val="28"/>
            <w:szCs w:val="28"/>
          </w:rPr>
          <m:t>f.</m:t>
        </m:r>
      </m:oMath>
    </w:p>
    <w:p w:rsidR="00197088" w:rsidRPr="00F07CBE" w:rsidRDefault="00197088" w:rsidP="00197088">
      <w:pPr>
        <w:ind w:firstLine="0"/>
        <w:rPr>
          <w:rFonts w:eastAsiaTheme="minorEastAsia"/>
          <w:b/>
          <w:color w:val="000000" w:themeColor="text1"/>
          <w:sz w:val="28"/>
          <w:szCs w:val="28"/>
        </w:rPr>
      </w:pPr>
      <w:proofErr w:type="gramStart"/>
      <w:r w:rsidRPr="00F07CBE">
        <w:rPr>
          <w:b/>
          <w:color w:val="000000" w:themeColor="text1"/>
          <w:sz w:val="28"/>
          <w:szCs w:val="28"/>
        </w:rPr>
        <w:lastRenderedPageBreak/>
        <w:t>4.b</w:t>
      </w:r>
      <w:proofErr w:type="gramEnd"/>
      <w:r w:rsidRPr="00F07CBE">
        <w:rPr>
          <w:b/>
          <w:color w:val="000000" w:themeColor="text1"/>
          <w:sz w:val="28"/>
          <w:szCs w:val="28"/>
        </w:rPr>
        <w:t xml:space="preserve">. </w:t>
      </w:r>
      <w:r w:rsidR="005824D9" w:rsidRPr="00F07CBE">
        <w:rPr>
          <w:b/>
          <w:color w:val="000000" w:themeColor="text1"/>
          <w:sz w:val="28"/>
          <w:szCs w:val="28"/>
        </w:rPr>
        <w:t>Valider la conjecture.</w:t>
      </w:r>
    </w:p>
    <w:sectPr w:rsidR="00197088" w:rsidRPr="00F07CBE" w:rsidSect="00FD6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7088"/>
    <w:rsid w:val="00016142"/>
    <w:rsid w:val="00065B15"/>
    <w:rsid w:val="000A074E"/>
    <w:rsid w:val="00197088"/>
    <w:rsid w:val="0023598C"/>
    <w:rsid w:val="002B5377"/>
    <w:rsid w:val="003D1BE1"/>
    <w:rsid w:val="003E5743"/>
    <w:rsid w:val="003F32B7"/>
    <w:rsid w:val="004D5AAA"/>
    <w:rsid w:val="005824D9"/>
    <w:rsid w:val="00735F03"/>
    <w:rsid w:val="008A2BEE"/>
    <w:rsid w:val="00C37166"/>
    <w:rsid w:val="00CC7451"/>
    <w:rsid w:val="00D1322F"/>
    <w:rsid w:val="00E62FE5"/>
    <w:rsid w:val="00EE640E"/>
    <w:rsid w:val="00F07CBE"/>
    <w:rsid w:val="00FD6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B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9708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708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19708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BOUSSEYROUX</dc:creator>
  <cp:lastModifiedBy>BOUSSEYROUX</cp:lastModifiedBy>
  <cp:revision>7</cp:revision>
  <dcterms:created xsi:type="dcterms:W3CDTF">2013-12-07T16:00:00Z</dcterms:created>
  <dcterms:modified xsi:type="dcterms:W3CDTF">2013-12-08T16:47:00Z</dcterms:modified>
</cp:coreProperties>
</file>