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F9" w:rsidRDefault="007010F9" w:rsidP="007010F9">
      <w:pPr>
        <w:tabs>
          <w:tab w:val="left" w:pos="4788"/>
        </w:tabs>
        <w:ind w:right="-5"/>
        <w:rPr>
          <w:i/>
          <w:noProof/>
          <w:sz w:val="28"/>
          <w:szCs w:val="22"/>
          <w:u w:val="single"/>
          <w:lang w:eastAsia="fr-FR"/>
        </w:rPr>
      </w:pPr>
    </w:p>
    <w:p w:rsidR="007010F9" w:rsidRPr="007010F9" w:rsidRDefault="007010F9" w:rsidP="007010F9">
      <w:pPr>
        <w:tabs>
          <w:tab w:val="left" w:pos="4788"/>
        </w:tabs>
        <w:ind w:right="-5"/>
        <w:rPr>
          <w:i/>
          <w:noProof/>
          <w:sz w:val="40"/>
          <w:szCs w:val="40"/>
          <w:u w:val="single"/>
          <w:lang w:eastAsia="fr-FR"/>
        </w:rPr>
      </w:pPr>
      <w:r>
        <w:rPr>
          <w:i/>
          <w:noProof/>
          <w:sz w:val="40"/>
          <w:szCs w:val="40"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4394200</wp:posOffset>
            </wp:positionH>
            <wp:positionV relativeFrom="paragraph">
              <wp:posOffset>29210</wp:posOffset>
            </wp:positionV>
            <wp:extent cx="2343150" cy="1991995"/>
            <wp:effectExtent l="19050" t="0" r="0" b="0"/>
            <wp:wrapThrough wrapText="bothSides">
              <wp:wrapPolygon edited="0">
                <wp:start x="-176" y="0"/>
                <wp:lineTo x="-176" y="21483"/>
                <wp:lineTo x="21600" y="21483"/>
                <wp:lineTo x="21600" y="0"/>
                <wp:lineTo x="-176" y="0"/>
              </wp:wrapPolygon>
            </wp:wrapThrough>
            <wp:docPr id="1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9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10F9">
        <w:rPr>
          <w:i/>
          <w:noProof/>
          <w:sz w:val="40"/>
          <w:szCs w:val="40"/>
          <w:u w:val="single"/>
          <w:lang w:eastAsia="fr-FR"/>
        </w:rPr>
        <w:t>QUESTION OUVERTE</w:t>
      </w:r>
    </w:p>
    <w:p w:rsidR="007010F9" w:rsidRDefault="007010F9" w:rsidP="007010F9">
      <w:pPr>
        <w:tabs>
          <w:tab w:val="left" w:pos="4788"/>
        </w:tabs>
        <w:ind w:right="-5"/>
        <w:rPr>
          <w:noProof/>
          <w:sz w:val="40"/>
          <w:szCs w:val="40"/>
          <w:lang w:eastAsia="fr-FR"/>
        </w:rPr>
      </w:pPr>
    </w:p>
    <w:p w:rsidR="007010F9" w:rsidRPr="007010F9" w:rsidRDefault="007010F9" w:rsidP="007010F9">
      <w:pPr>
        <w:tabs>
          <w:tab w:val="left" w:pos="4788"/>
        </w:tabs>
        <w:ind w:right="-5"/>
        <w:rPr>
          <w:noProof/>
          <w:sz w:val="40"/>
          <w:szCs w:val="40"/>
          <w:lang w:eastAsia="fr-FR"/>
        </w:rPr>
      </w:pPr>
      <w:r w:rsidRPr="007010F9">
        <w:rPr>
          <w:noProof/>
          <w:sz w:val="40"/>
          <w:szCs w:val="40"/>
          <w:lang w:eastAsia="fr-FR"/>
        </w:rPr>
        <w:t xml:space="preserve">Quelle est la distance la plus courte pour la coccinelle pour se rendre de A en B à la surface de ce parallélépipède rectangle ? </w:t>
      </w:r>
    </w:p>
    <w:p w:rsidR="00ED7FBD" w:rsidRDefault="00ED7FBD" w:rsidP="007010F9">
      <w:pPr>
        <w:ind w:right="-1"/>
      </w:pPr>
    </w:p>
    <w:p w:rsidR="007010F9" w:rsidRDefault="007010F9" w:rsidP="007010F9">
      <w:pPr>
        <w:ind w:right="-1"/>
      </w:pPr>
    </w:p>
    <w:p w:rsidR="007010F9" w:rsidRDefault="007010F9" w:rsidP="007010F9">
      <w:pPr>
        <w:ind w:right="-1"/>
      </w:pPr>
    </w:p>
    <w:p w:rsidR="007010F9" w:rsidRPr="006A2BE4" w:rsidRDefault="006F2A0B" w:rsidP="007010F9">
      <w:pPr>
        <w:ind w:right="-1"/>
        <w:rPr>
          <w:sz w:val="28"/>
        </w:rPr>
      </w:pPr>
      <w:r w:rsidRPr="006A2BE4">
        <w:rPr>
          <w:sz w:val="28"/>
        </w:rPr>
        <w:t xml:space="preserve">En réfléchissant au trajet minimal, on peut réduire la trajectoire à la succession de deux segments avec M qui est un point de l'arête </w:t>
      </w:r>
      <w:r w:rsidR="006A2BE4" w:rsidRPr="006A2BE4">
        <w:rPr>
          <w:sz w:val="28"/>
        </w:rPr>
        <w:t>commune aux faces avant et du dessus</w:t>
      </w:r>
      <w:r w:rsidRPr="006A2BE4">
        <w:rPr>
          <w:sz w:val="28"/>
        </w:rPr>
        <w:t>.</w:t>
      </w:r>
    </w:p>
    <w:p w:rsidR="006F2A0B" w:rsidRPr="006A2BE4" w:rsidRDefault="006A2BE4" w:rsidP="007010F9">
      <w:pPr>
        <w:ind w:right="-1"/>
        <w:rPr>
          <w:sz w:val="28"/>
        </w:rPr>
      </w:pPr>
      <w:r w:rsidRPr="006A2BE4">
        <w:rPr>
          <w:noProof/>
          <w:sz w:val="28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4485640</wp:posOffset>
            </wp:positionH>
            <wp:positionV relativeFrom="paragraph">
              <wp:posOffset>32385</wp:posOffset>
            </wp:positionV>
            <wp:extent cx="974090" cy="457200"/>
            <wp:effectExtent l="19050" t="0" r="0" b="0"/>
            <wp:wrapThrough wrapText="bothSides">
              <wp:wrapPolygon edited="0">
                <wp:start x="-422" y="0"/>
                <wp:lineTo x="-422" y="20700"/>
                <wp:lineTo x="21544" y="20700"/>
                <wp:lineTo x="21544" y="0"/>
                <wp:lineTo x="-422" y="0"/>
              </wp:wrapPolygon>
            </wp:wrapThrough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2A0B" w:rsidRPr="006A2BE4" w:rsidRDefault="006F2A0B" w:rsidP="007010F9">
      <w:pPr>
        <w:ind w:right="-1"/>
        <w:rPr>
          <w:sz w:val="28"/>
        </w:rPr>
      </w:pPr>
      <w:r w:rsidRPr="006A2BE4">
        <w:rPr>
          <w:sz w:val="28"/>
        </w:rPr>
        <w:t xml:space="preserve">On nomme </w:t>
      </w:r>
      <w:r w:rsidRPr="006A2BE4">
        <w:rPr>
          <w:position w:val="-6"/>
          <w:sz w:val="28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pt;height:11.1pt" o:ole="">
            <v:imagedata r:id="rId6" o:title=""/>
          </v:shape>
          <o:OLEObject Type="Embed" ProgID="Equation.DSMT4" ShapeID="_x0000_i1025" DrawAspect="Content" ObjectID="_1447947091" r:id="rId7"/>
        </w:object>
      </w:r>
      <w:r w:rsidRPr="006A2BE4">
        <w:rPr>
          <w:sz w:val="28"/>
        </w:rPr>
        <w:t xml:space="preserve"> la longueur du segment [CM]</w:t>
      </w:r>
      <w:r w:rsidR="006A2BE4" w:rsidRPr="006A2BE4">
        <w:rPr>
          <w:sz w:val="28"/>
        </w:rPr>
        <w:t xml:space="preserve"> (sur cette arête)</w:t>
      </w:r>
      <w:r w:rsidRPr="006A2BE4">
        <w:rPr>
          <w:sz w:val="28"/>
        </w:rPr>
        <w:t xml:space="preserve">. </w:t>
      </w:r>
    </w:p>
    <w:p w:rsidR="006F2A0B" w:rsidRPr="006A2BE4" w:rsidRDefault="006F2A0B" w:rsidP="007010F9">
      <w:pPr>
        <w:ind w:right="-1"/>
        <w:rPr>
          <w:sz w:val="28"/>
        </w:rPr>
      </w:pPr>
    </w:p>
    <w:p w:rsidR="001F66E1" w:rsidRPr="006A2BE4" w:rsidRDefault="006F2A0B" w:rsidP="007010F9">
      <w:pPr>
        <w:ind w:right="-1"/>
        <w:rPr>
          <w:sz w:val="28"/>
        </w:rPr>
      </w:pPr>
      <w:r w:rsidRPr="006A2BE4">
        <w:rPr>
          <w:sz w:val="28"/>
        </w:rPr>
        <w:t xml:space="preserve">On étudie donc la </w:t>
      </w:r>
      <w:proofErr w:type="gramStart"/>
      <w:r w:rsidRPr="006A2BE4">
        <w:rPr>
          <w:sz w:val="28"/>
        </w:rPr>
        <w:t xml:space="preserve">fonction </w:t>
      </w:r>
      <w:proofErr w:type="gramEnd"/>
      <w:r w:rsidR="00AF3883" w:rsidRPr="006A2BE4">
        <w:rPr>
          <w:position w:val="-34"/>
          <w:sz w:val="28"/>
        </w:rPr>
        <w:object w:dxaOrig="3200" w:dyaOrig="800">
          <v:shape id="_x0000_i1026" type="#_x0000_t75" style="width:159.9pt;height:40.15pt" o:ole="">
            <v:imagedata r:id="rId8" o:title=""/>
          </v:shape>
          <o:OLEObject Type="Embed" ProgID="Equation.DSMT4" ShapeID="_x0000_i1026" DrawAspect="Content" ObjectID="_1447947092" r:id="rId9"/>
        </w:object>
      </w:r>
      <w:r w:rsidR="001F66E1" w:rsidRPr="006A2BE4">
        <w:rPr>
          <w:sz w:val="28"/>
        </w:rPr>
        <w:t>.</w:t>
      </w:r>
    </w:p>
    <w:p w:rsidR="001F66E1" w:rsidRPr="006A2BE4" w:rsidRDefault="001F66E1" w:rsidP="007010F9">
      <w:pPr>
        <w:ind w:right="-1"/>
        <w:rPr>
          <w:sz w:val="28"/>
        </w:rPr>
      </w:pPr>
    </w:p>
    <w:p w:rsidR="001F66E1" w:rsidRPr="006A2BE4" w:rsidRDefault="001F66E1" w:rsidP="007010F9">
      <w:pPr>
        <w:ind w:right="-1"/>
        <w:rPr>
          <w:sz w:val="28"/>
        </w:rPr>
      </w:pPr>
      <w:r w:rsidRPr="006A2BE4">
        <w:rPr>
          <w:sz w:val="28"/>
        </w:rPr>
        <w:t>Procédure possible sur Xcas</w:t>
      </w:r>
    </w:p>
    <w:p w:rsidR="004C4AB5" w:rsidRPr="006A2BE4" w:rsidRDefault="004C4AB5" w:rsidP="007010F9">
      <w:pPr>
        <w:ind w:right="-1"/>
        <w:rPr>
          <w:sz w:val="28"/>
        </w:rPr>
      </w:pPr>
      <w:r w:rsidRPr="006A2BE4">
        <w:rPr>
          <w:noProof/>
          <w:sz w:val="28"/>
          <w:lang w:eastAsia="fr-FR"/>
        </w:rPr>
        <w:drawing>
          <wp:inline distT="0" distB="0" distL="0" distR="0">
            <wp:extent cx="6840220" cy="4488815"/>
            <wp:effectExtent l="1905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488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AB5" w:rsidRPr="006A2BE4" w:rsidRDefault="004C4AB5" w:rsidP="007010F9">
      <w:pPr>
        <w:ind w:right="-1"/>
        <w:rPr>
          <w:sz w:val="28"/>
        </w:rPr>
      </w:pPr>
    </w:p>
    <w:p w:rsidR="004C4AB5" w:rsidRPr="006A2BE4" w:rsidRDefault="004C4AB5" w:rsidP="006A2BE4">
      <w:pPr>
        <w:ind w:right="-1"/>
        <w:jc w:val="center"/>
        <w:rPr>
          <w:sz w:val="28"/>
        </w:rPr>
      </w:pPr>
      <w:r w:rsidRPr="006A2BE4">
        <w:rPr>
          <w:sz w:val="28"/>
        </w:rPr>
        <w:t xml:space="preserve">Ce </w:t>
      </w:r>
      <w:r w:rsidRPr="006A2BE4">
        <w:rPr>
          <w:position w:val="-24"/>
          <w:sz w:val="28"/>
        </w:rPr>
        <w:object w:dxaOrig="220" w:dyaOrig="620">
          <v:shape id="_x0000_i1027" type="#_x0000_t75" style="width:11.1pt;height:31.15pt" o:ole="">
            <v:imagedata r:id="rId11" o:title=""/>
          </v:shape>
          <o:OLEObject Type="Embed" ProgID="Equation.DSMT4" ShapeID="_x0000_i1027" DrawAspect="Content" ObjectID="_1447947093" r:id="rId12"/>
        </w:object>
      </w:r>
      <w:r w:rsidRPr="006A2BE4">
        <w:rPr>
          <w:sz w:val="28"/>
        </w:rPr>
        <w:t xml:space="preserve"> interpelle… Une solution plus simple ?</w:t>
      </w:r>
    </w:p>
    <w:sectPr w:rsidR="004C4AB5" w:rsidRPr="006A2BE4" w:rsidSect="004C4AB5">
      <w:pgSz w:w="11906" w:h="16838"/>
      <w:pgMar w:top="709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7010F9"/>
    <w:rsid w:val="000367F5"/>
    <w:rsid w:val="000B462A"/>
    <w:rsid w:val="00145677"/>
    <w:rsid w:val="001F66E1"/>
    <w:rsid w:val="00281704"/>
    <w:rsid w:val="004C4AB5"/>
    <w:rsid w:val="004E63B5"/>
    <w:rsid w:val="00513A0A"/>
    <w:rsid w:val="006114CD"/>
    <w:rsid w:val="006A2BE4"/>
    <w:rsid w:val="006F2A0B"/>
    <w:rsid w:val="007010F9"/>
    <w:rsid w:val="008A4358"/>
    <w:rsid w:val="00AF3883"/>
    <w:rsid w:val="00B34AD6"/>
    <w:rsid w:val="00D80E70"/>
    <w:rsid w:val="00ED7FBD"/>
    <w:rsid w:val="00F2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ind w:righ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0F9"/>
    <w:pPr>
      <w:spacing w:line="240" w:lineRule="auto"/>
      <w:ind w:right="0"/>
    </w:pPr>
    <w:rPr>
      <w:rFonts w:ascii="High Tower Text" w:eastAsia="SimSun" w:hAnsi="High Tower Text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010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0F9"/>
    <w:rPr>
      <w:rFonts w:ascii="Tahoma" w:eastAsia="SimSun" w:hAnsi="Tahoma" w:cs="Tahoma"/>
      <w:sz w:val="16"/>
      <w:szCs w:val="16"/>
      <w:lang w:eastAsia="zh-CN"/>
    </w:rPr>
  </w:style>
  <w:style w:type="table" w:styleId="Grilledutableau">
    <w:name w:val="Table Grid"/>
    <w:basedOn w:val="TableauNormal"/>
    <w:uiPriority w:val="59"/>
    <w:rsid w:val="0014567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6.wmf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BOUSSEYROUX</cp:lastModifiedBy>
  <cp:revision>2</cp:revision>
  <dcterms:created xsi:type="dcterms:W3CDTF">2013-12-07T17:42:00Z</dcterms:created>
  <dcterms:modified xsi:type="dcterms:W3CDTF">2013-12-07T17:42:00Z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