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7B7" w:rsidRDefault="002B67B7">
      <w:bookmarkStart w:id="0" w:name="_GoBack"/>
      <w:bookmarkEnd w:id="0"/>
    </w:p>
    <w:tbl>
      <w:tblPr>
        <w:tblStyle w:val="Grilledutableau"/>
        <w:tblW w:w="0" w:type="auto"/>
        <w:tblLook w:val="04A0" w:firstRow="1" w:lastRow="0" w:firstColumn="1" w:lastColumn="0" w:noHBand="0" w:noVBand="1"/>
      </w:tblPr>
      <w:tblGrid>
        <w:gridCol w:w="2233"/>
        <w:gridCol w:w="6827"/>
      </w:tblGrid>
      <w:tr w:rsidR="00923675" w:rsidTr="009F504E">
        <w:tc>
          <w:tcPr>
            <w:tcW w:w="0" w:type="auto"/>
            <w:gridSpan w:val="2"/>
            <w:vAlign w:val="center"/>
          </w:tcPr>
          <w:p w:rsidR="00923675" w:rsidRPr="00FF4242" w:rsidRDefault="00923675" w:rsidP="00FF4242">
            <w:pPr>
              <w:jc w:val="center"/>
              <w:rPr>
                <w:b/>
              </w:rPr>
            </w:pPr>
            <w:r>
              <w:rPr>
                <w:b/>
              </w:rPr>
              <w:t>Accompagnement de la fiche ressource pour le</w:t>
            </w:r>
            <w:r w:rsidR="00FF4242">
              <w:rPr>
                <w:b/>
              </w:rPr>
              <w:t xml:space="preserve"> </w:t>
            </w:r>
            <w:r>
              <w:rPr>
                <w:rFonts w:cstheme="minorHAnsi"/>
                <w:b/>
              </w:rPr>
              <w:t>Temps 6 : s’entraîner</w:t>
            </w:r>
          </w:p>
        </w:tc>
      </w:tr>
      <w:tr w:rsidR="00094B94" w:rsidTr="009F504E">
        <w:tc>
          <w:tcPr>
            <w:tcW w:w="0" w:type="auto"/>
            <w:vAlign w:val="center"/>
          </w:tcPr>
          <w:p w:rsidR="00094B94" w:rsidRPr="00FB5432" w:rsidRDefault="007F44EF" w:rsidP="007F44EF">
            <w:pPr>
              <w:jc w:val="center"/>
              <w:rPr>
                <w:b/>
              </w:rPr>
            </w:pPr>
            <w:r>
              <w:rPr>
                <w:b/>
              </w:rPr>
              <w:t xml:space="preserve">Propositions pour la mise en œuvre </w:t>
            </w:r>
          </w:p>
        </w:tc>
        <w:tc>
          <w:tcPr>
            <w:tcW w:w="0" w:type="auto"/>
            <w:vAlign w:val="center"/>
          </w:tcPr>
          <w:p w:rsidR="00094B94" w:rsidRDefault="00FF4242" w:rsidP="007F44EF">
            <w:pPr>
              <w:spacing w:after="0" w:line="240" w:lineRule="auto"/>
            </w:pPr>
            <w:r>
              <w:t>Les élèves peuvent travailler par groupes de quatre. A tour de rôle, ils s’entrainent et s’évaluent.</w:t>
            </w:r>
          </w:p>
          <w:p w:rsidR="00FF4242" w:rsidRDefault="00FF4242" w:rsidP="007F44EF">
            <w:pPr>
              <w:spacing w:after="0" w:line="240" w:lineRule="auto"/>
            </w:pPr>
            <w:r>
              <w:t>En grand groupe on peut faire la liste de ce qui fait un bon oral pour co-construire avec la classe un mémo à consulter les jours précédents l’épreuve.</w:t>
            </w:r>
          </w:p>
        </w:tc>
      </w:tr>
      <w:tr w:rsidR="00094B94" w:rsidTr="009F504E">
        <w:trPr>
          <w:trHeight w:val="1685"/>
        </w:trPr>
        <w:tc>
          <w:tcPr>
            <w:tcW w:w="0" w:type="auto"/>
            <w:vAlign w:val="center"/>
          </w:tcPr>
          <w:p w:rsidR="00094B94" w:rsidRPr="00FB5432" w:rsidRDefault="007F44EF" w:rsidP="007F44EF">
            <w:pPr>
              <w:jc w:val="center"/>
              <w:rPr>
                <w:b/>
              </w:rPr>
            </w:pPr>
            <w:r>
              <w:rPr>
                <w:b/>
              </w:rPr>
              <w:t>L</w:t>
            </w:r>
            <w:r w:rsidR="00094B94" w:rsidRPr="00FB5432">
              <w:rPr>
                <w:b/>
              </w:rPr>
              <w:t xml:space="preserve">es compétences </w:t>
            </w:r>
            <w:r>
              <w:rPr>
                <w:b/>
              </w:rPr>
              <w:t>développées par les élèves mobilisables dans le supérieur</w:t>
            </w:r>
          </w:p>
        </w:tc>
        <w:tc>
          <w:tcPr>
            <w:tcW w:w="0" w:type="auto"/>
            <w:vAlign w:val="center"/>
          </w:tcPr>
          <w:p w:rsidR="00923675" w:rsidRDefault="00923675" w:rsidP="00923675">
            <w:pPr>
              <w:pStyle w:val="Sansinterligne"/>
              <w:numPr>
                <w:ilvl w:val="0"/>
                <w:numId w:val="6"/>
              </w:numPr>
              <w:rPr>
                <w:sz w:val="20"/>
                <w:szCs w:val="20"/>
              </w:rPr>
            </w:pPr>
            <w:r w:rsidRPr="00923675">
              <w:rPr>
                <w:b/>
                <w:sz w:val="20"/>
                <w:szCs w:val="20"/>
              </w:rPr>
              <w:t xml:space="preserve">Maîtriser l’expression orale, </w:t>
            </w:r>
            <w:r w:rsidRPr="00923675">
              <w:rPr>
                <w:sz w:val="20"/>
                <w:szCs w:val="20"/>
              </w:rPr>
              <w:t>c’est-à-dire prendre la parole en public en s’exprimant avec clarté et aisance, savoir échanger avec un ou plusieurs interlocuteurs et savoir s’adapter aux situations de communication, savoir présenter un travail individuel face à un auditoire</w:t>
            </w:r>
            <w:r>
              <w:rPr>
                <w:sz w:val="20"/>
                <w:szCs w:val="20"/>
              </w:rPr>
              <w:t>.</w:t>
            </w:r>
          </w:p>
          <w:p w:rsidR="00923675" w:rsidRDefault="00923675" w:rsidP="00923675">
            <w:pPr>
              <w:pStyle w:val="Sansinterligne"/>
              <w:numPr>
                <w:ilvl w:val="0"/>
                <w:numId w:val="6"/>
              </w:numPr>
              <w:rPr>
                <w:sz w:val="20"/>
                <w:szCs w:val="20"/>
              </w:rPr>
            </w:pPr>
            <w:r w:rsidRPr="00923675">
              <w:rPr>
                <w:b/>
                <w:sz w:val="20"/>
                <w:szCs w:val="20"/>
              </w:rPr>
              <w:t xml:space="preserve">Maîtriser les savoirs des spécialités, en particulier les savoirs mathématiques, </w:t>
            </w:r>
            <w:r>
              <w:rPr>
                <w:sz w:val="20"/>
                <w:szCs w:val="20"/>
              </w:rPr>
              <w:t>faire des liens et savoir investir des connaissances dans un contexte précis.</w:t>
            </w:r>
          </w:p>
          <w:p w:rsidR="00094B94" w:rsidRPr="00FF4242" w:rsidRDefault="00923675" w:rsidP="00FF4242">
            <w:pPr>
              <w:pStyle w:val="Sansinterligne"/>
              <w:numPr>
                <w:ilvl w:val="0"/>
                <w:numId w:val="6"/>
              </w:numPr>
              <w:rPr>
                <w:sz w:val="20"/>
                <w:szCs w:val="20"/>
              </w:rPr>
            </w:pPr>
            <w:r w:rsidRPr="00923675">
              <w:rPr>
                <w:b/>
                <w:sz w:val="20"/>
                <w:szCs w:val="20"/>
              </w:rPr>
              <w:t xml:space="preserve">S’impliquer dans un travail individuel ou collectif, </w:t>
            </w:r>
            <w:r w:rsidRPr="00923675">
              <w:rPr>
                <w:sz w:val="20"/>
                <w:szCs w:val="20"/>
              </w:rPr>
              <w:t>c’est-à-dire savoir travailler seul ou en équipe, manifester créativité et motivation dans les activités proposées, savoir prendre des initiatives et des décisions, savoir organiser son travail, se répartir les tâches, communiquer, réfléchir et construire ensemble, savoir s’auto-évaluer, évaluer ses besoins et se fixer des objectifs</w:t>
            </w:r>
            <w:r>
              <w:rPr>
                <w:sz w:val="20"/>
                <w:szCs w:val="20"/>
              </w:rPr>
              <w:t>.</w:t>
            </w:r>
          </w:p>
        </w:tc>
      </w:tr>
      <w:tr w:rsidR="002638CF" w:rsidTr="00FF4242">
        <w:trPr>
          <w:trHeight w:val="1928"/>
        </w:trPr>
        <w:tc>
          <w:tcPr>
            <w:tcW w:w="0" w:type="auto"/>
            <w:vAlign w:val="center"/>
          </w:tcPr>
          <w:p w:rsidR="002638CF" w:rsidRPr="00FB5432" w:rsidRDefault="002638CF" w:rsidP="00BA544C">
            <w:pPr>
              <w:jc w:val="center"/>
              <w:rPr>
                <w:b/>
              </w:rPr>
            </w:pPr>
            <w:r>
              <w:rPr>
                <w:b/>
              </w:rPr>
              <w:t xml:space="preserve">Quelle évaluation, </w:t>
            </w:r>
            <w:r w:rsidR="00B42B7C">
              <w:rPr>
                <w:b/>
              </w:rPr>
              <w:t xml:space="preserve">quelle </w:t>
            </w:r>
            <w:r>
              <w:rPr>
                <w:b/>
              </w:rPr>
              <w:t>valorisation du travail de l’élève</w:t>
            </w:r>
            <w:r w:rsidR="00B42B7C">
              <w:rPr>
                <w:b/>
              </w:rPr>
              <w:t xml:space="preserve"> et de ses progrès</w:t>
            </w:r>
            <w:r>
              <w:rPr>
                <w:b/>
              </w:rPr>
              <w:t> ?</w:t>
            </w:r>
          </w:p>
        </w:tc>
        <w:tc>
          <w:tcPr>
            <w:tcW w:w="0" w:type="auto"/>
            <w:vAlign w:val="center"/>
          </w:tcPr>
          <w:p w:rsidR="002638CF" w:rsidRDefault="00FF4242" w:rsidP="00BA544C">
            <w:r>
              <w:t>La grille d’évaluation du grand oral est fournie aux élèves. Elle leur permet de se positionner mais également de savoir ce qu’ils doivent faire pour progresser.</w:t>
            </w:r>
          </w:p>
        </w:tc>
      </w:tr>
      <w:tr w:rsidR="00094B94" w:rsidTr="00FF4242">
        <w:trPr>
          <w:trHeight w:val="1701"/>
        </w:trPr>
        <w:tc>
          <w:tcPr>
            <w:tcW w:w="0" w:type="auto"/>
            <w:vAlign w:val="center"/>
          </w:tcPr>
          <w:p w:rsidR="00094B94" w:rsidRPr="00FB5432" w:rsidRDefault="00094B94" w:rsidP="00BA544C">
            <w:pPr>
              <w:jc w:val="center"/>
              <w:rPr>
                <w:b/>
              </w:rPr>
            </w:pPr>
            <w:r w:rsidRPr="00FB5432">
              <w:rPr>
                <w:b/>
              </w:rPr>
              <w:t>Quels points de vigilance ?</w:t>
            </w:r>
          </w:p>
        </w:tc>
        <w:tc>
          <w:tcPr>
            <w:tcW w:w="0" w:type="auto"/>
            <w:vAlign w:val="center"/>
          </w:tcPr>
          <w:p w:rsidR="00094B94" w:rsidRDefault="00FF4242" w:rsidP="00BA544C">
            <w:r>
              <w:t>Il est important de préciser le cadre bienveillant qui permet que l’évaluation par les pairs se fasse dans des conditions qui permettent à tous de progresser. Les groupes par affinité peuvent être privilégiés.</w:t>
            </w:r>
          </w:p>
        </w:tc>
      </w:tr>
      <w:tr w:rsidR="00094B94" w:rsidTr="00FF4242">
        <w:trPr>
          <w:trHeight w:val="1701"/>
        </w:trPr>
        <w:tc>
          <w:tcPr>
            <w:tcW w:w="0" w:type="auto"/>
            <w:vAlign w:val="center"/>
          </w:tcPr>
          <w:p w:rsidR="00094B94" w:rsidRPr="00FB5432" w:rsidRDefault="00094B94" w:rsidP="00BA544C">
            <w:pPr>
              <w:jc w:val="center"/>
              <w:rPr>
                <w:b/>
              </w:rPr>
            </w:pPr>
            <w:r w:rsidRPr="00FB5432">
              <w:rPr>
                <w:b/>
              </w:rPr>
              <w:t>Remarques</w:t>
            </w:r>
          </w:p>
        </w:tc>
        <w:tc>
          <w:tcPr>
            <w:tcW w:w="0" w:type="auto"/>
            <w:vAlign w:val="center"/>
          </w:tcPr>
          <w:p w:rsidR="00FF4242" w:rsidRDefault="00FF4242" w:rsidP="00BA544C">
            <w:r>
              <w:t>Ces séances sont l’occasion de s’entrainer dans l’acquisition des compétences orales, mais elles sont aussi l’occasion de remettre en question :</w:t>
            </w:r>
          </w:p>
          <w:p w:rsidR="00FF4242" w:rsidRDefault="00FF4242" w:rsidP="00FF4242">
            <w:pPr>
              <w:pStyle w:val="Paragraphedeliste"/>
              <w:numPr>
                <w:ilvl w:val="0"/>
                <w:numId w:val="7"/>
              </w:numPr>
            </w:pPr>
            <w:r>
              <w:t xml:space="preserve">la formulation des problématiques, </w:t>
            </w:r>
          </w:p>
          <w:p w:rsidR="00FF4242" w:rsidRDefault="00FF4242" w:rsidP="00FF4242">
            <w:pPr>
              <w:pStyle w:val="Paragraphedeliste"/>
              <w:numPr>
                <w:ilvl w:val="0"/>
                <w:numId w:val="7"/>
              </w:numPr>
            </w:pPr>
            <w:r>
              <w:t xml:space="preserve">des contenus qui manquent d’approfondissement. </w:t>
            </w:r>
          </w:p>
          <w:p w:rsidR="00094B94" w:rsidRDefault="00FF4242" w:rsidP="00FF4242">
            <w:r>
              <w:t>Elles pourront conduire les élèves à de nouvelles recherches documentaires ou à revenir sur les contenus des spécialités, sur l’organisation des idées, sur les arguments ou sur les transitions…</w:t>
            </w:r>
          </w:p>
        </w:tc>
      </w:tr>
    </w:tbl>
    <w:p w:rsidR="00844A7F" w:rsidRDefault="00844A7F"/>
    <w:p w:rsidR="00844A7F" w:rsidRPr="00375F57" w:rsidRDefault="00FF4242" w:rsidP="00375F57">
      <w:pPr>
        <w:shd w:val="clear" w:color="auto" w:fill="548DD4" w:themeFill="text2" w:themeFillTint="99"/>
        <w:jc w:val="center"/>
        <w:rPr>
          <w:b/>
          <w:color w:val="FFFFFF" w:themeColor="background1"/>
          <w:sz w:val="36"/>
          <w:szCs w:val="36"/>
        </w:rPr>
      </w:pPr>
      <w:r w:rsidRPr="00375F57">
        <w:rPr>
          <w:b/>
          <w:color w:val="FFFFFF" w:themeColor="background1"/>
          <w:sz w:val="36"/>
          <w:szCs w:val="36"/>
        </w:rPr>
        <w:lastRenderedPageBreak/>
        <w:t>Je m’entraîne avant l’épreuve</w:t>
      </w:r>
    </w:p>
    <w:p w:rsidR="007D71C1" w:rsidRDefault="007D71C1" w:rsidP="007D71C1">
      <w:pPr>
        <w:pStyle w:val="Paragraphedeliste"/>
        <w:spacing w:after="200" w:line="276" w:lineRule="auto"/>
        <w:rPr>
          <w:b/>
        </w:rPr>
      </w:pPr>
    </w:p>
    <w:p w:rsidR="007D71C1" w:rsidRDefault="007D71C1" w:rsidP="007D71C1">
      <w:pPr>
        <w:pStyle w:val="Paragraphedeliste"/>
        <w:spacing w:after="200" w:line="276" w:lineRule="auto"/>
        <w:rPr>
          <w:b/>
        </w:rPr>
      </w:pPr>
    </w:p>
    <w:p w:rsidR="00FF4242" w:rsidRPr="001E24A9" w:rsidRDefault="00FF4242" w:rsidP="00FF4242">
      <w:pPr>
        <w:pStyle w:val="Paragraphedeliste"/>
        <w:numPr>
          <w:ilvl w:val="0"/>
          <w:numId w:val="8"/>
        </w:numPr>
        <w:spacing w:after="200" w:line="276" w:lineRule="auto"/>
        <w:rPr>
          <w:b/>
        </w:rPr>
      </w:pPr>
      <w:r w:rsidRPr="001E24A9">
        <w:rPr>
          <w:b/>
        </w:rPr>
        <w:t>Je peux m’entraîner seul et m’auto-évaluer :</w:t>
      </w:r>
    </w:p>
    <w:p w:rsidR="00FF4242" w:rsidRDefault="00FF4242" w:rsidP="00FF4242">
      <w:pPr>
        <w:ind w:left="360"/>
      </w:pPr>
      <w:r>
        <w:t>En utilisant un dictaphone ou en enregistrant une vidéo, il est possible de s’enregistrer sans note, sans document écrit, puis de s’auto-évaluer.</w:t>
      </w:r>
    </w:p>
    <w:p w:rsidR="00FF4242" w:rsidRDefault="00FF4242" w:rsidP="00FF4242">
      <w:pPr>
        <w:ind w:left="360"/>
      </w:pPr>
      <w:r>
        <w:t>Les critères de réussite de cet exercice :</w:t>
      </w:r>
    </w:p>
    <w:p w:rsidR="00FF4242" w:rsidRDefault="00FF4242" w:rsidP="00FF4242">
      <w:pPr>
        <w:pStyle w:val="Paragraphedeliste"/>
        <w:numPr>
          <w:ilvl w:val="0"/>
          <w:numId w:val="9"/>
        </w:numPr>
        <w:spacing w:after="200" w:line="276" w:lineRule="auto"/>
      </w:pPr>
      <w:r>
        <w:t>Je note la durée de ma prestation (5 minutes normalement) :</w:t>
      </w:r>
    </w:p>
    <w:p w:rsidR="00FF4242" w:rsidRDefault="00FF4242" w:rsidP="00FF4242">
      <w:pPr>
        <w:pStyle w:val="Paragraphedeliste"/>
        <w:numPr>
          <w:ilvl w:val="0"/>
          <w:numId w:val="9"/>
        </w:numPr>
        <w:spacing w:after="200" w:line="276" w:lineRule="auto"/>
      </w:pPr>
      <w:r>
        <w:t xml:space="preserve">En comparant avec le document écrit de préparation, je relève ce que j’ai oublié de dire </w:t>
      </w:r>
      <w:r w:rsidRPr="002D21C0">
        <w:rPr>
          <w:highlight w:val="yellow"/>
        </w:rPr>
        <w:t>au stabilo</w:t>
      </w:r>
      <w:r>
        <w:t xml:space="preserve">. Je peux aussi </w:t>
      </w:r>
      <w:r w:rsidRPr="002D21C0">
        <w:rPr>
          <w:color w:val="FF0000"/>
          <w:u w:val="single"/>
        </w:rPr>
        <w:t>souligner en rouge</w:t>
      </w:r>
      <w:r>
        <w:t xml:space="preserve"> les mots ou les tournures de phrases sur lesquelles j’ai buté et les reformuler. Je peux aussi raccourcir les phases trop longues. Je peux travailler sur la ponctuation et sur les respirations indispensables en notant les moments où je peux m’arrêter, ou les moments où je dois moduler ma voix pour aider à percevoir le plan ou relever un argument important. </w:t>
      </w:r>
    </w:p>
    <w:p w:rsidR="00FF4242" w:rsidRDefault="00FF4242" w:rsidP="00FF4242">
      <w:pPr>
        <w:pStyle w:val="Paragraphedeliste"/>
        <w:numPr>
          <w:ilvl w:val="0"/>
          <w:numId w:val="9"/>
        </w:numPr>
        <w:spacing w:after="200" w:line="276" w:lineRule="auto"/>
      </w:pPr>
      <w:r>
        <w:t>On peut s’auto-évaluer avec la grille du grand oral :</w:t>
      </w:r>
    </w:p>
    <w:tbl>
      <w:tblPr>
        <w:tblStyle w:val="Grilledutableau"/>
        <w:tblW w:w="10490" w:type="dxa"/>
        <w:tblInd w:w="-601" w:type="dxa"/>
        <w:tblLook w:val="04A0" w:firstRow="1" w:lastRow="0" w:firstColumn="1" w:lastColumn="0" w:noHBand="0" w:noVBand="1"/>
      </w:tblPr>
      <w:tblGrid>
        <w:gridCol w:w="1843"/>
        <w:gridCol w:w="2161"/>
        <w:gridCol w:w="2162"/>
        <w:gridCol w:w="2162"/>
        <w:gridCol w:w="2162"/>
      </w:tblGrid>
      <w:tr w:rsidR="00FF4242" w:rsidTr="00AB0CA0">
        <w:tc>
          <w:tcPr>
            <w:tcW w:w="1843" w:type="dxa"/>
            <w:vAlign w:val="center"/>
          </w:tcPr>
          <w:p w:rsidR="00FF4242" w:rsidRPr="002D21C0" w:rsidRDefault="00FF4242" w:rsidP="00AB0CA0">
            <w:pPr>
              <w:rPr>
                <w:b/>
              </w:rPr>
            </w:pPr>
            <w:r w:rsidRPr="002D21C0">
              <w:rPr>
                <w:b/>
              </w:rPr>
              <w:t>Qualité orale de l’épreuve</w:t>
            </w:r>
          </w:p>
        </w:tc>
        <w:tc>
          <w:tcPr>
            <w:tcW w:w="2161" w:type="dxa"/>
            <w:vAlign w:val="center"/>
          </w:tcPr>
          <w:p w:rsidR="00FF4242" w:rsidRPr="00E5660B" w:rsidRDefault="00FF4242" w:rsidP="00AB0CA0">
            <w:pPr>
              <w:rPr>
                <w:noProof/>
                <w:sz w:val="20"/>
                <w:szCs w:val="20"/>
                <w:lang w:eastAsia="fr-FR"/>
              </w:rPr>
            </w:pPr>
            <w:r w:rsidRPr="00E5660B">
              <w:rPr>
                <w:noProof/>
                <w:sz w:val="20"/>
                <w:szCs w:val="20"/>
                <w:lang w:eastAsia="fr-FR"/>
              </w:rPr>
              <w:t>Difficilement audible sur l’ensemble de la prestation.</w:t>
            </w:r>
          </w:p>
          <w:p w:rsidR="00FF4242" w:rsidRPr="00E5660B" w:rsidRDefault="00FF4242" w:rsidP="00AB0CA0">
            <w:pPr>
              <w:rPr>
                <w:sz w:val="20"/>
                <w:szCs w:val="20"/>
              </w:rPr>
            </w:pPr>
          </w:p>
        </w:tc>
        <w:tc>
          <w:tcPr>
            <w:tcW w:w="2162" w:type="dxa"/>
            <w:vAlign w:val="center"/>
          </w:tcPr>
          <w:p w:rsidR="00FF4242" w:rsidRPr="00E5660B" w:rsidRDefault="00FF4242" w:rsidP="00AB0CA0">
            <w:pPr>
              <w:rPr>
                <w:sz w:val="20"/>
                <w:szCs w:val="20"/>
              </w:rPr>
            </w:pPr>
            <w:r w:rsidRPr="00E5660B">
              <w:rPr>
                <w:sz w:val="20"/>
                <w:szCs w:val="20"/>
              </w:rPr>
              <w:t>La voix devient plus audible et intelligible au fil de l’épreuve mais demeure monocorde.</w:t>
            </w:r>
          </w:p>
          <w:p w:rsidR="00FF4242" w:rsidRPr="00E5660B" w:rsidRDefault="00FF4242" w:rsidP="00AB0CA0">
            <w:pPr>
              <w:rPr>
                <w:sz w:val="20"/>
                <w:szCs w:val="20"/>
              </w:rPr>
            </w:pPr>
          </w:p>
        </w:tc>
        <w:tc>
          <w:tcPr>
            <w:tcW w:w="2162" w:type="dxa"/>
            <w:vAlign w:val="center"/>
          </w:tcPr>
          <w:p w:rsidR="00FF4242" w:rsidRPr="00E5660B" w:rsidRDefault="00FF4242" w:rsidP="00AB0CA0">
            <w:pPr>
              <w:rPr>
                <w:sz w:val="20"/>
                <w:szCs w:val="20"/>
              </w:rPr>
            </w:pPr>
            <w:r w:rsidRPr="00E5660B">
              <w:rPr>
                <w:sz w:val="20"/>
                <w:szCs w:val="20"/>
              </w:rPr>
              <w:t>Quelques variations dans l’utilisation de la voix ; prise de parole affirmée. Il utilise un lexique adapté.</w:t>
            </w:r>
          </w:p>
          <w:p w:rsidR="00FF4242" w:rsidRPr="00E5660B" w:rsidRDefault="00FF4242" w:rsidP="00AB0CA0">
            <w:pPr>
              <w:rPr>
                <w:sz w:val="20"/>
                <w:szCs w:val="20"/>
              </w:rPr>
            </w:pPr>
          </w:p>
        </w:tc>
        <w:tc>
          <w:tcPr>
            <w:tcW w:w="2162" w:type="dxa"/>
            <w:vAlign w:val="center"/>
          </w:tcPr>
          <w:p w:rsidR="00FF4242" w:rsidRPr="00E5660B" w:rsidRDefault="00FF4242" w:rsidP="00AB0CA0">
            <w:pPr>
              <w:rPr>
                <w:sz w:val="20"/>
                <w:szCs w:val="20"/>
              </w:rPr>
            </w:pPr>
            <w:r w:rsidRPr="00E5660B">
              <w:rPr>
                <w:sz w:val="20"/>
                <w:szCs w:val="20"/>
              </w:rPr>
              <w:t>La voix soutient efficacement le discours. Qualités prosodiques marquées (débit, fluidité, variations et nuances pertinentes…).</w:t>
            </w:r>
          </w:p>
        </w:tc>
      </w:tr>
      <w:tr w:rsidR="00FF4242" w:rsidTr="00AB0CA0">
        <w:tc>
          <w:tcPr>
            <w:tcW w:w="1843" w:type="dxa"/>
            <w:vAlign w:val="center"/>
          </w:tcPr>
          <w:p w:rsidR="00FF4242" w:rsidRPr="002D21C0" w:rsidRDefault="00FF4242" w:rsidP="00AB0CA0">
            <w:pPr>
              <w:rPr>
                <w:b/>
              </w:rPr>
            </w:pPr>
            <w:r w:rsidRPr="002D21C0">
              <w:rPr>
                <w:b/>
              </w:rPr>
              <w:t>Là où j’en suis</w:t>
            </w:r>
          </w:p>
        </w:tc>
        <w:tc>
          <w:tcPr>
            <w:tcW w:w="2161" w:type="dxa"/>
            <w:vAlign w:val="center"/>
          </w:tcPr>
          <w:p w:rsidR="00FF4242" w:rsidRPr="00E5660B" w:rsidRDefault="00FF4242" w:rsidP="00AB0CA0">
            <w:pPr>
              <w:rPr>
                <w:sz w:val="20"/>
                <w:szCs w:val="20"/>
              </w:rPr>
            </w:pPr>
          </w:p>
        </w:tc>
        <w:tc>
          <w:tcPr>
            <w:tcW w:w="2162" w:type="dxa"/>
            <w:vAlign w:val="center"/>
          </w:tcPr>
          <w:p w:rsidR="00FF4242" w:rsidRPr="00E5660B" w:rsidRDefault="00FF4242" w:rsidP="00AB0CA0">
            <w:pPr>
              <w:rPr>
                <w:sz w:val="20"/>
                <w:szCs w:val="20"/>
              </w:rPr>
            </w:pPr>
          </w:p>
        </w:tc>
        <w:tc>
          <w:tcPr>
            <w:tcW w:w="2162" w:type="dxa"/>
            <w:vAlign w:val="center"/>
          </w:tcPr>
          <w:p w:rsidR="00FF4242" w:rsidRPr="00E5660B" w:rsidRDefault="00FF4242" w:rsidP="00AB0CA0">
            <w:pPr>
              <w:rPr>
                <w:sz w:val="20"/>
                <w:szCs w:val="20"/>
              </w:rPr>
            </w:pPr>
          </w:p>
        </w:tc>
        <w:tc>
          <w:tcPr>
            <w:tcW w:w="2162" w:type="dxa"/>
            <w:vAlign w:val="center"/>
          </w:tcPr>
          <w:p w:rsidR="00FF4242" w:rsidRPr="00E5660B" w:rsidRDefault="00FF4242" w:rsidP="00AB0CA0">
            <w:pPr>
              <w:rPr>
                <w:sz w:val="20"/>
                <w:szCs w:val="20"/>
              </w:rPr>
            </w:pPr>
          </w:p>
        </w:tc>
      </w:tr>
      <w:tr w:rsidR="00FF4242" w:rsidTr="00AB0CA0">
        <w:tc>
          <w:tcPr>
            <w:tcW w:w="1843" w:type="dxa"/>
            <w:vAlign w:val="center"/>
          </w:tcPr>
          <w:p w:rsidR="00FF4242" w:rsidRPr="002D21C0" w:rsidRDefault="00FF4242" w:rsidP="00AB0CA0">
            <w:pPr>
              <w:rPr>
                <w:b/>
              </w:rPr>
            </w:pPr>
            <w:r w:rsidRPr="002D21C0">
              <w:rPr>
                <w:b/>
              </w:rPr>
              <w:t>Qualité de la prise de parole en continu</w:t>
            </w:r>
          </w:p>
        </w:tc>
        <w:tc>
          <w:tcPr>
            <w:tcW w:w="2161" w:type="dxa"/>
            <w:vAlign w:val="center"/>
          </w:tcPr>
          <w:p w:rsidR="00FF4242" w:rsidRPr="00E5660B" w:rsidRDefault="00FF4242" w:rsidP="00AB0CA0">
            <w:pPr>
              <w:rPr>
                <w:sz w:val="20"/>
                <w:szCs w:val="20"/>
              </w:rPr>
            </w:pPr>
            <w:r w:rsidRPr="00E5660B">
              <w:rPr>
                <w:sz w:val="20"/>
                <w:szCs w:val="20"/>
              </w:rPr>
              <w:t>Enoncés courts, ponctués de pauses et de faux démarrages  ou énoncés longs à la syntaxe mal maîtrisée</w:t>
            </w:r>
          </w:p>
        </w:tc>
        <w:tc>
          <w:tcPr>
            <w:tcW w:w="2162" w:type="dxa"/>
            <w:vAlign w:val="center"/>
          </w:tcPr>
          <w:p w:rsidR="00FF4242" w:rsidRPr="00E5660B" w:rsidRDefault="00FF4242" w:rsidP="00AB0CA0">
            <w:pPr>
              <w:rPr>
                <w:sz w:val="20"/>
                <w:szCs w:val="20"/>
              </w:rPr>
            </w:pPr>
            <w:r w:rsidRPr="00E5660B">
              <w:rPr>
                <w:sz w:val="20"/>
                <w:szCs w:val="20"/>
              </w:rPr>
              <w:t>Discours assez clair mais vocabulaire limité et énoncés schématiques</w:t>
            </w:r>
          </w:p>
        </w:tc>
        <w:tc>
          <w:tcPr>
            <w:tcW w:w="2162" w:type="dxa"/>
            <w:vAlign w:val="center"/>
          </w:tcPr>
          <w:p w:rsidR="00FF4242" w:rsidRPr="00E5660B" w:rsidRDefault="00FF4242" w:rsidP="00AB0CA0">
            <w:pPr>
              <w:rPr>
                <w:sz w:val="20"/>
                <w:szCs w:val="20"/>
              </w:rPr>
            </w:pPr>
            <w:r w:rsidRPr="00E5660B">
              <w:rPr>
                <w:sz w:val="20"/>
                <w:szCs w:val="20"/>
              </w:rPr>
              <w:t>Discours articulé et pertinents, énoncés bien construits</w:t>
            </w:r>
          </w:p>
        </w:tc>
        <w:tc>
          <w:tcPr>
            <w:tcW w:w="2162" w:type="dxa"/>
            <w:vAlign w:val="center"/>
          </w:tcPr>
          <w:p w:rsidR="00FF4242" w:rsidRPr="00E5660B" w:rsidRDefault="00FF4242" w:rsidP="00AB0CA0">
            <w:pPr>
              <w:rPr>
                <w:sz w:val="20"/>
                <w:szCs w:val="20"/>
              </w:rPr>
            </w:pPr>
            <w:r w:rsidRPr="00E5660B">
              <w:rPr>
                <w:sz w:val="20"/>
                <w:szCs w:val="20"/>
              </w:rPr>
              <w:t>Discours fluide et efficace tirant pleinement profit du temps et développant ses propositions.</w:t>
            </w:r>
          </w:p>
        </w:tc>
      </w:tr>
      <w:tr w:rsidR="00FF4242" w:rsidTr="00AB0CA0">
        <w:tc>
          <w:tcPr>
            <w:tcW w:w="1843" w:type="dxa"/>
          </w:tcPr>
          <w:p w:rsidR="00FF4242" w:rsidRPr="002D21C0" w:rsidRDefault="00FF4242" w:rsidP="00AB0CA0">
            <w:pPr>
              <w:rPr>
                <w:b/>
              </w:rPr>
            </w:pPr>
            <w:r w:rsidRPr="002D21C0">
              <w:rPr>
                <w:b/>
              </w:rPr>
              <w:t>Là où j’en suis</w:t>
            </w:r>
          </w:p>
        </w:tc>
        <w:tc>
          <w:tcPr>
            <w:tcW w:w="2161" w:type="dxa"/>
          </w:tcPr>
          <w:p w:rsidR="00FF4242" w:rsidRPr="00E5660B" w:rsidRDefault="00FF4242" w:rsidP="00AB0CA0">
            <w:pPr>
              <w:rPr>
                <w:sz w:val="20"/>
                <w:szCs w:val="20"/>
              </w:rPr>
            </w:pPr>
          </w:p>
        </w:tc>
        <w:tc>
          <w:tcPr>
            <w:tcW w:w="2162" w:type="dxa"/>
          </w:tcPr>
          <w:p w:rsidR="00FF4242" w:rsidRPr="00E5660B" w:rsidRDefault="00FF4242" w:rsidP="00AB0CA0">
            <w:pPr>
              <w:rPr>
                <w:sz w:val="20"/>
                <w:szCs w:val="20"/>
              </w:rPr>
            </w:pPr>
          </w:p>
        </w:tc>
        <w:tc>
          <w:tcPr>
            <w:tcW w:w="2162" w:type="dxa"/>
          </w:tcPr>
          <w:p w:rsidR="00FF4242" w:rsidRPr="00E5660B" w:rsidRDefault="00FF4242" w:rsidP="00AB0CA0">
            <w:pPr>
              <w:rPr>
                <w:sz w:val="20"/>
                <w:szCs w:val="20"/>
              </w:rPr>
            </w:pPr>
          </w:p>
        </w:tc>
        <w:tc>
          <w:tcPr>
            <w:tcW w:w="2162" w:type="dxa"/>
          </w:tcPr>
          <w:p w:rsidR="00FF4242" w:rsidRPr="00E5660B" w:rsidRDefault="00FF4242" w:rsidP="00AB0CA0">
            <w:pPr>
              <w:rPr>
                <w:sz w:val="20"/>
                <w:szCs w:val="20"/>
              </w:rPr>
            </w:pPr>
          </w:p>
        </w:tc>
      </w:tr>
    </w:tbl>
    <w:p w:rsidR="00FF4242" w:rsidRDefault="00FF4242" w:rsidP="00FF4242"/>
    <w:p w:rsidR="00FF4242" w:rsidRDefault="00FF4242" w:rsidP="00FF4242"/>
    <w:p w:rsidR="00FF4242" w:rsidRDefault="00FF4242" w:rsidP="00FF4242"/>
    <w:p w:rsidR="00FF4242" w:rsidRDefault="00FF4242" w:rsidP="00FF4242"/>
    <w:p w:rsidR="00FF4242" w:rsidRDefault="00FF4242" w:rsidP="00FF4242"/>
    <w:p w:rsidR="007D71C1" w:rsidRDefault="007D71C1" w:rsidP="00FF4242"/>
    <w:p w:rsidR="00FF4242" w:rsidRDefault="00FF4242" w:rsidP="00FF4242"/>
    <w:p w:rsidR="00FF4242" w:rsidRDefault="00FF4242" w:rsidP="00FF4242"/>
    <w:p w:rsidR="00FF4242" w:rsidRDefault="00FF4242" w:rsidP="00FF4242">
      <w:pPr>
        <w:pStyle w:val="Paragraphedeliste"/>
        <w:numPr>
          <w:ilvl w:val="0"/>
          <w:numId w:val="8"/>
        </w:numPr>
        <w:spacing w:after="200" w:line="276" w:lineRule="auto"/>
        <w:rPr>
          <w:b/>
        </w:rPr>
      </w:pPr>
      <w:r w:rsidRPr="00BF3FB7">
        <w:rPr>
          <w:b/>
        </w:rPr>
        <w:lastRenderedPageBreak/>
        <w:t>Je peux m’entraîner avec mes camarades ou des personnes de mon entourage, ils me donneront des conseils sur les contenus et sur la qualité de ma prestation orale :</w:t>
      </w:r>
    </w:p>
    <w:p w:rsidR="00FF4242" w:rsidRDefault="00FF4242" w:rsidP="00FF4242">
      <w:pPr>
        <w:pStyle w:val="Paragraphedeliste"/>
        <w:rPr>
          <w:b/>
        </w:rPr>
      </w:pPr>
    </w:p>
    <w:p w:rsidR="00FF4242" w:rsidRDefault="00FF4242" w:rsidP="00FF4242">
      <w:pPr>
        <w:pStyle w:val="Paragraphedeliste"/>
        <w:numPr>
          <w:ilvl w:val="0"/>
          <w:numId w:val="10"/>
        </w:numPr>
        <w:spacing w:after="200" w:line="276" w:lineRule="auto"/>
      </w:pPr>
      <w:r w:rsidRPr="00BF3FB7">
        <w:t>Ma prestation orale remplit</w:t>
      </w:r>
      <w:r>
        <w:t>-elle</w:t>
      </w:r>
      <w:r w:rsidRPr="00BF3FB7">
        <w:t xml:space="preserve"> le cahier des charges du grand oral</w:t>
      </w:r>
      <w:r>
        <w:t> ?</w:t>
      </w:r>
    </w:p>
    <w:tbl>
      <w:tblPr>
        <w:tblStyle w:val="Grilledutableau"/>
        <w:tblW w:w="10490" w:type="dxa"/>
        <w:tblInd w:w="-601" w:type="dxa"/>
        <w:tblLook w:val="04A0" w:firstRow="1" w:lastRow="0" w:firstColumn="1" w:lastColumn="0" w:noHBand="0" w:noVBand="1"/>
      </w:tblPr>
      <w:tblGrid>
        <w:gridCol w:w="4678"/>
        <w:gridCol w:w="5812"/>
      </w:tblGrid>
      <w:tr w:rsidR="00FF4242" w:rsidTr="00AB0CA0">
        <w:tc>
          <w:tcPr>
            <w:tcW w:w="4678" w:type="dxa"/>
            <w:tcBorders>
              <w:top w:val="single" w:sz="4" w:space="0" w:color="auto"/>
              <w:left w:val="single" w:sz="4" w:space="0" w:color="auto"/>
            </w:tcBorders>
          </w:tcPr>
          <w:p w:rsidR="00FF4242" w:rsidRPr="002D21C0" w:rsidRDefault="00FF4242" w:rsidP="00AB0CA0">
            <w:pPr>
              <w:rPr>
                <w:b/>
              </w:rPr>
            </w:pPr>
            <w:r w:rsidRPr="002D21C0">
              <w:rPr>
                <w:b/>
              </w:rPr>
              <w:t>Durée de ma prestation :</w:t>
            </w:r>
          </w:p>
        </w:tc>
        <w:tc>
          <w:tcPr>
            <w:tcW w:w="5812" w:type="dxa"/>
          </w:tcPr>
          <w:p w:rsidR="00FF4242" w:rsidRPr="00BF3FB7" w:rsidRDefault="00FF4242" w:rsidP="00AB0CA0">
            <w:pPr>
              <w:jc w:val="center"/>
              <w:rPr>
                <w:b/>
              </w:rPr>
            </w:pPr>
            <w:r w:rsidRPr="00BF3FB7">
              <w:rPr>
                <w:b/>
              </w:rPr>
              <w:t>C</w:t>
            </w:r>
            <w:r>
              <w:rPr>
                <w:b/>
              </w:rPr>
              <w:t>e qu’en pense mon auditoire et les c</w:t>
            </w:r>
            <w:r w:rsidRPr="00BF3FB7">
              <w:rPr>
                <w:b/>
              </w:rPr>
              <w:t>onseils que je retiens :</w:t>
            </w:r>
          </w:p>
        </w:tc>
      </w:tr>
      <w:tr w:rsidR="00FF4242" w:rsidTr="00375F57">
        <w:trPr>
          <w:trHeight w:val="1418"/>
        </w:trPr>
        <w:tc>
          <w:tcPr>
            <w:tcW w:w="4678" w:type="dxa"/>
            <w:vAlign w:val="center"/>
          </w:tcPr>
          <w:p w:rsidR="00FF4242" w:rsidRDefault="00FF4242" w:rsidP="00AB0CA0">
            <w:r>
              <w:t xml:space="preserve">Ma présentation me permet de montrer ma capacité à prendre la parole en public de façon claire et convaincante. </w:t>
            </w:r>
          </w:p>
        </w:tc>
        <w:tc>
          <w:tcPr>
            <w:tcW w:w="5812" w:type="dxa"/>
          </w:tcPr>
          <w:p w:rsidR="00FF4242" w:rsidRDefault="00FF4242" w:rsidP="00AB0CA0"/>
        </w:tc>
      </w:tr>
      <w:tr w:rsidR="00FF4242" w:rsidTr="00AB0CA0">
        <w:trPr>
          <w:trHeight w:val="851"/>
        </w:trPr>
        <w:tc>
          <w:tcPr>
            <w:tcW w:w="4678" w:type="dxa"/>
            <w:vAlign w:val="center"/>
          </w:tcPr>
          <w:p w:rsidR="00FF4242" w:rsidRDefault="00FF4242" w:rsidP="00AB0CA0">
            <w:r>
              <w:t>Ma présentation permet d'util</w:t>
            </w:r>
            <w:r w:rsidR="003F3D5C">
              <w:t>iser les connaissances liées à m</w:t>
            </w:r>
            <w:r>
              <w:t>es spécialités pour démontrer mes capacités argumentatives.</w:t>
            </w:r>
          </w:p>
          <w:p w:rsidR="00FF4242" w:rsidRDefault="00FF4242" w:rsidP="00AB0CA0">
            <w:r>
              <w:t xml:space="preserve">Pour la spécialité </w:t>
            </w:r>
            <w:r w:rsidR="00375F57">
              <w:rPr>
                <w:i/>
              </w:rPr>
              <w:t>M</w:t>
            </w:r>
            <w:r w:rsidRPr="00FF4242">
              <w:rPr>
                <w:i/>
              </w:rPr>
              <w:t>athématiques</w:t>
            </w:r>
            <w:r>
              <w:t>, j’ai pensé</w:t>
            </w:r>
            <w:r w:rsidR="00375F57">
              <w:t xml:space="preserve"> à</w:t>
            </w:r>
            <w:r>
              <w:t>…</w:t>
            </w:r>
          </w:p>
          <w:p w:rsidR="00FF4242" w:rsidRDefault="00FF4242" w:rsidP="00FF4242">
            <w:pPr>
              <w:pStyle w:val="Paragraphedeliste"/>
              <w:numPr>
                <w:ilvl w:val="0"/>
                <w:numId w:val="8"/>
              </w:numPr>
            </w:pPr>
            <w:r>
              <w:t xml:space="preserve">mobiliser différents registres </w:t>
            </w:r>
            <w:r w:rsidR="007D71C1">
              <w:t xml:space="preserve">mathématiques </w:t>
            </w:r>
            <w:r>
              <w:t>(graphique, algébrique, analytique, algorithmique…),</w:t>
            </w:r>
          </w:p>
          <w:p w:rsidR="00FF4242" w:rsidRDefault="00FF4242" w:rsidP="00FF4242">
            <w:pPr>
              <w:pStyle w:val="Paragraphedeliste"/>
              <w:numPr>
                <w:ilvl w:val="0"/>
                <w:numId w:val="8"/>
              </w:numPr>
            </w:pPr>
            <w:r>
              <w:t xml:space="preserve">mobiliser et à bien expliciter des connaissances du programme de terminale, </w:t>
            </w:r>
          </w:p>
          <w:p w:rsidR="00FF4242" w:rsidRDefault="00FF4242" w:rsidP="00FF4242">
            <w:pPr>
              <w:pStyle w:val="Paragraphedeliste"/>
              <w:numPr>
                <w:ilvl w:val="0"/>
                <w:numId w:val="8"/>
              </w:numPr>
            </w:pPr>
            <w:r>
              <w:t>illustrer mon a</w:t>
            </w:r>
            <w:r w:rsidR="007D71C1">
              <w:t>rgumentation avec des exemples</w:t>
            </w:r>
            <w:r w:rsidR="003F3D5C">
              <w:t>, des contre-exemples</w:t>
            </w:r>
            <w:r w:rsidR="007D71C1">
              <w:t xml:space="preserve"> qui permettent à tout le monde de comprendre,</w:t>
            </w:r>
          </w:p>
          <w:p w:rsidR="003F3D5C" w:rsidRDefault="00375F57" w:rsidP="00FF4242">
            <w:pPr>
              <w:pStyle w:val="Paragraphedeliste"/>
              <w:numPr>
                <w:ilvl w:val="0"/>
                <w:numId w:val="8"/>
              </w:numPr>
            </w:pPr>
            <w:r>
              <w:t>décrire m</w:t>
            </w:r>
            <w:r w:rsidR="003F3D5C">
              <w:t>a démarche</w:t>
            </w:r>
            <w:r>
              <w:t xml:space="preserve"> personnelle</w:t>
            </w:r>
            <w:r w:rsidR="003F3D5C">
              <w:t xml:space="preserve"> qui </w:t>
            </w:r>
            <w:r>
              <w:t xml:space="preserve">a </w:t>
            </w:r>
            <w:r w:rsidR="003F3D5C">
              <w:t>conduit à la question et/ou à trouver des réponses,</w:t>
            </w:r>
            <w:r>
              <w:t xml:space="preserve"> une démarche expérimentale par exemple,</w:t>
            </w:r>
          </w:p>
          <w:p w:rsidR="003F3D5C" w:rsidRDefault="003F3D5C" w:rsidP="00FF4242">
            <w:pPr>
              <w:pStyle w:val="Paragraphedeliste"/>
              <w:numPr>
                <w:ilvl w:val="0"/>
                <w:numId w:val="8"/>
              </w:numPr>
            </w:pPr>
            <w:r>
              <w:t>évoquer des démarches qui n’ont pas abouti,</w:t>
            </w:r>
          </w:p>
          <w:p w:rsidR="007D71C1" w:rsidRDefault="007D71C1" w:rsidP="00FF4242">
            <w:pPr>
              <w:pStyle w:val="Paragraphedeliste"/>
              <w:numPr>
                <w:ilvl w:val="0"/>
                <w:numId w:val="8"/>
              </w:numPr>
            </w:pPr>
            <w:r>
              <w:t>présenter une démonstration, un raisonnement.</w:t>
            </w:r>
          </w:p>
        </w:tc>
        <w:tc>
          <w:tcPr>
            <w:tcW w:w="5812" w:type="dxa"/>
          </w:tcPr>
          <w:p w:rsidR="00FF4242" w:rsidRDefault="00FF4242" w:rsidP="00AB0CA0"/>
        </w:tc>
      </w:tr>
      <w:tr w:rsidR="00FF4242" w:rsidTr="00375F57">
        <w:trPr>
          <w:trHeight w:val="1701"/>
        </w:trPr>
        <w:tc>
          <w:tcPr>
            <w:tcW w:w="4678" w:type="dxa"/>
            <w:vAlign w:val="center"/>
          </w:tcPr>
          <w:p w:rsidR="00FF4242" w:rsidRDefault="00FF4242" w:rsidP="00AB0CA0">
            <w:r>
              <w:t>Ma présentation m’a permis de retenir l’attention de mon auditoire</w:t>
            </w:r>
          </w:p>
        </w:tc>
        <w:tc>
          <w:tcPr>
            <w:tcW w:w="5812" w:type="dxa"/>
          </w:tcPr>
          <w:p w:rsidR="00FF4242" w:rsidRDefault="00FF4242" w:rsidP="00AB0CA0"/>
        </w:tc>
      </w:tr>
      <w:tr w:rsidR="00FF4242" w:rsidTr="00375F57">
        <w:trPr>
          <w:trHeight w:val="1701"/>
        </w:trPr>
        <w:tc>
          <w:tcPr>
            <w:tcW w:w="4678" w:type="dxa"/>
            <w:vAlign w:val="center"/>
          </w:tcPr>
          <w:p w:rsidR="00FF4242" w:rsidRDefault="00FF4242" w:rsidP="00AB0CA0">
            <w:r>
              <w:t>Ma prestation permet d’apporter une réponse claire et convaincante à la question que je pose</w:t>
            </w:r>
          </w:p>
        </w:tc>
        <w:tc>
          <w:tcPr>
            <w:tcW w:w="5812" w:type="dxa"/>
          </w:tcPr>
          <w:p w:rsidR="00FF4242" w:rsidRDefault="00FF4242" w:rsidP="00AB0CA0"/>
        </w:tc>
      </w:tr>
    </w:tbl>
    <w:p w:rsidR="007D71C1" w:rsidRDefault="007D71C1" w:rsidP="00FF4242"/>
    <w:p w:rsidR="00FF4242" w:rsidRPr="00BF3FB7" w:rsidRDefault="00FF4242" w:rsidP="00FF4242">
      <w:pPr>
        <w:pStyle w:val="Paragraphedeliste"/>
        <w:numPr>
          <w:ilvl w:val="0"/>
          <w:numId w:val="10"/>
        </w:numPr>
        <w:spacing w:after="200" w:line="276" w:lineRule="auto"/>
      </w:pPr>
      <w:r>
        <w:lastRenderedPageBreak/>
        <w:t>Avec la grille du grand oral</w:t>
      </w:r>
    </w:p>
    <w:tbl>
      <w:tblPr>
        <w:tblStyle w:val="Grilledutableau"/>
        <w:tblW w:w="10490" w:type="dxa"/>
        <w:tblInd w:w="-601" w:type="dxa"/>
        <w:tblLook w:val="04A0" w:firstRow="1" w:lastRow="0" w:firstColumn="1" w:lastColumn="0" w:noHBand="0" w:noVBand="1"/>
      </w:tblPr>
      <w:tblGrid>
        <w:gridCol w:w="1843"/>
        <w:gridCol w:w="2161"/>
        <w:gridCol w:w="2162"/>
        <w:gridCol w:w="2162"/>
        <w:gridCol w:w="2162"/>
      </w:tblGrid>
      <w:tr w:rsidR="00FF4242" w:rsidTr="00AB0CA0">
        <w:tc>
          <w:tcPr>
            <w:tcW w:w="1843" w:type="dxa"/>
            <w:vAlign w:val="center"/>
          </w:tcPr>
          <w:p w:rsidR="00FF4242" w:rsidRPr="00E5660B" w:rsidRDefault="00FF4242" w:rsidP="00AB0CA0">
            <w:pPr>
              <w:rPr>
                <w:b/>
              </w:rPr>
            </w:pPr>
            <w:r w:rsidRPr="00E5660B">
              <w:rPr>
                <w:b/>
              </w:rPr>
              <w:t>Qualité orale de l’épreuve</w:t>
            </w:r>
          </w:p>
        </w:tc>
        <w:tc>
          <w:tcPr>
            <w:tcW w:w="2161" w:type="dxa"/>
            <w:vAlign w:val="center"/>
          </w:tcPr>
          <w:p w:rsidR="00FF4242" w:rsidRDefault="00FF4242" w:rsidP="00AB0CA0">
            <w:pPr>
              <w:rPr>
                <w:noProof/>
                <w:lang w:eastAsia="fr-FR"/>
              </w:rPr>
            </w:pPr>
            <w:r>
              <w:rPr>
                <w:noProof/>
                <w:lang w:eastAsia="fr-FR"/>
              </w:rPr>
              <w:t>Difficilement audible sur l’ensemble de la prestation.</w:t>
            </w:r>
          </w:p>
          <w:p w:rsidR="00FF4242" w:rsidRDefault="00FF4242" w:rsidP="00AB0CA0">
            <w:r>
              <w:rPr>
                <w:noProof/>
                <w:lang w:eastAsia="fr-FR"/>
              </w:rPr>
              <w:t>Le candidat ne parvient pas à capter l’attention.</w:t>
            </w:r>
          </w:p>
        </w:tc>
        <w:tc>
          <w:tcPr>
            <w:tcW w:w="2162" w:type="dxa"/>
            <w:vAlign w:val="center"/>
          </w:tcPr>
          <w:p w:rsidR="00FF4242" w:rsidRDefault="00FF4242" w:rsidP="00AB0CA0">
            <w:r>
              <w:t>La voix devient plus audible et intelligible au fil de l’épreuve mais demeure monocorde.</w:t>
            </w:r>
          </w:p>
          <w:p w:rsidR="00FF4242" w:rsidRDefault="00FF4242" w:rsidP="00AB0CA0">
            <w:r>
              <w:t>Vocabulaire limité ou approximatif</w:t>
            </w:r>
          </w:p>
        </w:tc>
        <w:tc>
          <w:tcPr>
            <w:tcW w:w="2162" w:type="dxa"/>
            <w:vAlign w:val="center"/>
          </w:tcPr>
          <w:p w:rsidR="00FF4242" w:rsidRDefault="00FF4242" w:rsidP="00AB0CA0">
            <w:r>
              <w:t>Quelques variations dans l’utilisation de la voix ; prise de parole affirmée. Il utilise un lexique adapté.</w:t>
            </w:r>
          </w:p>
          <w:p w:rsidR="00FF4242" w:rsidRDefault="00FF4242" w:rsidP="00AB0CA0">
            <w:r>
              <w:t>Le candidat parvient à susciter l’intérêt</w:t>
            </w:r>
          </w:p>
        </w:tc>
        <w:tc>
          <w:tcPr>
            <w:tcW w:w="2162" w:type="dxa"/>
            <w:vAlign w:val="center"/>
          </w:tcPr>
          <w:p w:rsidR="00FF4242" w:rsidRPr="007D71C1" w:rsidRDefault="00FF4242" w:rsidP="00AB0CA0">
            <w:pPr>
              <w:rPr>
                <w:sz w:val="20"/>
                <w:szCs w:val="20"/>
              </w:rPr>
            </w:pPr>
            <w:r w:rsidRPr="007D71C1">
              <w:rPr>
                <w:sz w:val="20"/>
                <w:szCs w:val="20"/>
              </w:rPr>
              <w:t>La voix soutient efficacement le discours. Qualités prosodiques marquées (débit, fluidité, variations et nuances pertinentes…).</w:t>
            </w:r>
          </w:p>
          <w:p w:rsidR="00FF4242" w:rsidRDefault="00FF4242" w:rsidP="00AB0CA0">
            <w:r w:rsidRPr="007D71C1">
              <w:rPr>
                <w:sz w:val="20"/>
                <w:szCs w:val="20"/>
              </w:rPr>
              <w:t>Le candidat est pleinement engagé dans sa parole. Il utilise un vocabulaire riche et précis</w:t>
            </w:r>
          </w:p>
        </w:tc>
      </w:tr>
      <w:tr w:rsidR="00FF4242" w:rsidTr="00AB0CA0">
        <w:tc>
          <w:tcPr>
            <w:tcW w:w="1843" w:type="dxa"/>
            <w:vAlign w:val="center"/>
          </w:tcPr>
          <w:p w:rsidR="00FF4242" w:rsidRPr="00E5660B" w:rsidRDefault="00FF4242" w:rsidP="00AB0CA0">
            <w:pPr>
              <w:rPr>
                <w:b/>
              </w:rPr>
            </w:pPr>
            <w:r w:rsidRPr="00E5660B">
              <w:rPr>
                <w:b/>
              </w:rPr>
              <w:t>Là où j’en suis</w:t>
            </w:r>
          </w:p>
        </w:tc>
        <w:tc>
          <w:tcPr>
            <w:tcW w:w="2161" w:type="dxa"/>
            <w:vAlign w:val="center"/>
          </w:tcPr>
          <w:p w:rsidR="00FF4242" w:rsidRDefault="00FF4242" w:rsidP="00AB0CA0"/>
        </w:tc>
        <w:tc>
          <w:tcPr>
            <w:tcW w:w="2162" w:type="dxa"/>
            <w:vAlign w:val="center"/>
          </w:tcPr>
          <w:p w:rsidR="00FF4242" w:rsidRDefault="00FF4242" w:rsidP="00AB0CA0"/>
        </w:tc>
        <w:tc>
          <w:tcPr>
            <w:tcW w:w="2162" w:type="dxa"/>
            <w:vAlign w:val="center"/>
          </w:tcPr>
          <w:p w:rsidR="00FF4242" w:rsidRDefault="00FF4242" w:rsidP="00AB0CA0"/>
        </w:tc>
        <w:tc>
          <w:tcPr>
            <w:tcW w:w="2162" w:type="dxa"/>
            <w:vAlign w:val="center"/>
          </w:tcPr>
          <w:p w:rsidR="00FF4242" w:rsidRDefault="00FF4242" w:rsidP="00AB0CA0"/>
        </w:tc>
      </w:tr>
      <w:tr w:rsidR="00FF4242" w:rsidTr="007D71C1">
        <w:trPr>
          <w:trHeight w:val="1134"/>
        </w:trPr>
        <w:tc>
          <w:tcPr>
            <w:tcW w:w="1843" w:type="dxa"/>
            <w:vAlign w:val="center"/>
          </w:tcPr>
          <w:p w:rsidR="00FF4242" w:rsidRPr="00E5660B" w:rsidRDefault="00FF4242" w:rsidP="00AB0CA0">
            <w:pPr>
              <w:rPr>
                <w:b/>
              </w:rPr>
            </w:pPr>
            <w:r w:rsidRPr="00E5660B">
              <w:rPr>
                <w:b/>
              </w:rPr>
              <w:t>Les conseils que mon entourage m’a donnés :</w:t>
            </w:r>
          </w:p>
        </w:tc>
        <w:tc>
          <w:tcPr>
            <w:tcW w:w="8647" w:type="dxa"/>
            <w:gridSpan w:val="4"/>
            <w:vAlign w:val="center"/>
          </w:tcPr>
          <w:p w:rsidR="00FF4242" w:rsidRDefault="00FF4242" w:rsidP="00AB0CA0"/>
        </w:tc>
      </w:tr>
      <w:tr w:rsidR="00FF4242" w:rsidTr="00AB0CA0">
        <w:tc>
          <w:tcPr>
            <w:tcW w:w="1843" w:type="dxa"/>
            <w:vAlign w:val="center"/>
          </w:tcPr>
          <w:p w:rsidR="00FF4242" w:rsidRPr="00E5660B" w:rsidRDefault="00FF4242" w:rsidP="00AB0CA0">
            <w:pPr>
              <w:rPr>
                <w:b/>
              </w:rPr>
            </w:pPr>
            <w:r w:rsidRPr="00E5660B">
              <w:rPr>
                <w:b/>
              </w:rPr>
              <w:t>Qualité de la prise de parole en continu</w:t>
            </w:r>
          </w:p>
        </w:tc>
        <w:tc>
          <w:tcPr>
            <w:tcW w:w="2161" w:type="dxa"/>
            <w:vAlign w:val="center"/>
          </w:tcPr>
          <w:p w:rsidR="00FF4242" w:rsidRPr="001E24A9" w:rsidRDefault="00FF4242" w:rsidP="00AB0CA0">
            <w:r>
              <w:t>Enoncés courts, ponctués de pauses et de faux démarrages  ou énoncés longs à la syntaxe mal maîtrisée</w:t>
            </w:r>
          </w:p>
        </w:tc>
        <w:tc>
          <w:tcPr>
            <w:tcW w:w="2162" w:type="dxa"/>
            <w:vAlign w:val="center"/>
          </w:tcPr>
          <w:p w:rsidR="00FF4242" w:rsidRDefault="00FF4242" w:rsidP="00AB0CA0">
            <w:r>
              <w:t>Discours assez clair mais vocabulaire limité et énoncés schématiques</w:t>
            </w:r>
          </w:p>
        </w:tc>
        <w:tc>
          <w:tcPr>
            <w:tcW w:w="2162" w:type="dxa"/>
            <w:vAlign w:val="center"/>
          </w:tcPr>
          <w:p w:rsidR="00FF4242" w:rsidRDefault="00FF4242" w:rsidP="00AB0CA0">
            <w:r>
              <w:t>Discours articulé et pertinents, énoncés bien construits</w:t>
            </w:r>
          </w:p>
        </w:tc>
        <w:tc>
          <w:tcPr>
            <w:tcW w:w="2162" w:type="dxa"/>
            <w:vAlign w:val="center"/>
          </w:tcPr>
          <w:p w:rsidR="00FF4242" w:rsidRDefault="00FF4242" w:rsidP="00AB0CA0">
            <w:r>
              <w:t>Discours fluide et efficace tirant pleinement profit du temps et développant ses propositions.</w:t>
            </w:r>
          </w:p>
        </w:tc>
      </w:tr>
      <w:tr w:rsidR="00FF4242" w:rsidTr="00AB0CA0">
        <w:tc>
          <w:tcPr>
            <w:tcW w:w="1843" w:type="dxa"/>
            <w:vAlign w:val="center"/>
          </w:tcPr>
          <w:p w:rsidR="00FF4242" w:rsidRPr="00E5660B" w:rsidRDefault="00FF4242" w:rsidP="00AB0CA0">
            <w:pPr>
              <w:rPr>
                <w:b/>
              </w:rPr>
            </w:pPr>
            <w:r w:rsidRPr="00E5660B">
              <w:rPr>
                <w:b/>
              </w:rPr>
              <w:t>Là où j’en suis</w:t>
            </w:r>
          </w:p>
        </w:tc>
        <w:tc>
          <w:tcPr>
            <w:tcW w:w="2161" w:type="dxa"/>
            <w:vAlign w:val="center"/>
          </w:tcPr>
          <w:p w:rsidR="00FF4242" w:rsidRDefault="00FF4242" w:rsidP="00AB0CA0"/>
        </w:tc>
        <w:tc>
          <w:tcPr>
            <w:tcW w:w="2162" w:type="dxa"/>
            <w:vAlign w:val="center"/>
          </w:tcPr>
          <w:p w:rsidR="00FF4242" w:rsidRDefault="00FF4242" w:rsidP="00AB0CA0"/>
        </w:tc>
        <w:tc>
          <w:tcPr>
            <w:tcW w:w="2162" w:type="dxa"/>
            <w:vAlign w:val="center"/>
          </w:tcPr>
          <w:p w:rsidR="00FF4242" w:rsidRDefault="00FF4242" w:rsidP="00AB0CA0"/>
        </w:tc>
        <w:tc>
          <w:tcPr>
            <w:tcW w:w="2162" w:type="dxa"/>
            <w:vAlign w:val="center"/>
          </w:tcPr>
          <w:p w:rsidR="00FF4242" w:rsidRDefault="00FF4242" w:rsidP="00AB0CA0"/>
        </w:tc>
      </w:tr>
      <w:tr w:rsidR="00FF4242" w:rsidTr="007D71C1">
        <w:trPr>
          <w:trHeight w:val="1134"/>
        </w:trPr>
        <w:tc>
          <w:tcPr>
            <w:tcW w:w="1843" w:type="dxa"/>
            <w:vAlign w:val="center"/>
          </w:tcPr>
          <w:p w:rsidR="00FF4242" w:rsidRPr="00E5660B" w:rsidRDefault="00FF4242" w:rsidP="00AB0CA0">
            <w:pPr>
              <w:rPr>
                <w:b/>
              </w:rPr>
            </w:pPr>
            <w:r w:rsidRPr="00E5660B">
              <w:rPr>
                <w:b/>
              </w:rPr>
              <w:t>Les conseils que mon entourage m’a donnés :</w:t>
            </w:r>
          </w:p>
        </w:tc>
        <w:tc>
          <w:tcPr>
            <w:tcW w:w="8647" w:type="dxa"/>
            <w:gridSpan w:val="4"/>
            <w:vAlign w:val="center"/>
          </w:tcPr>
          <w:p w:rsidR="00FF4242" w:rsidRDefault="00FF4242" w:rsidP="00AB0CA0"/>
        </w:tc>
      </w:tr>
      <w:tr w:rsidR="00FF4242" w:rsidTr="00AB0CA0">
        <w:tc>
          <w:tcPr>
            <w:tcW w:w="1843" w:type="dxa"/>
            <w:vAlign w:val="center"/>
          </w:tcPr>
          <w:p w:rsidR="00FF4242" w:rsidRPr="00E5660B" w:rsidRDefault="00FF4242" w:rsidP="00AB0CA0">
            <w:pPr>
              <w:rPr>
                <w:b/>
              </w:rPr>
            </w:pPr>
            <w:r w:rsidRPr="00E5660B">
              <w:rPr>
                <w:b/>
              </w:rPr>
              <w:t>Qualités de la construction et de l’argumentation</w:t>
            </w:r>
          </w:p>
        </w:tc>
        <w:tc>
          <w:tcPr>
            <w:tcW w:w="2161" w:type="dxa"/>
            <w:vAlign w:val="center"/>
          </w:tcPr>
          <w:p w:rsidR="00FF4242" w:rsidRDefault="00FF4242" w:rsidP="00AB0CA0">
            <w:r>
              <w:t>Pas de compréhension du sujet, discours non argumenté et décousu</w:t>
            </w:r>
          </w:p>
        </w:tc>
        <w:tc>
          <w:tcPr>
            <w:tcW w:w="2162" w:type="dxa"/>
            <w:vAlign w:val="center"/>
          </w:tcPr>
          <w:p w:rsidR="00FF4242" w:rsidRDefault="00FF4242" w:rsidP="00AB0CA0">
            <w:r>
              <w:t>Début de démonstration mais raisonnement lacunaire.</w:t>
            </w:r>
          </w:p>
          <w:p w:rsidR="00FF4242" w:rsidRDefault="00FF4242" w:rsidP="00AB0CA0">
            <w:r>
              <w:t>Discours insuffisamment structuré</w:t>
            </w:r>
          </w:p>
        </w:tc>
        <w:tc>
          <w:tcPr>
            <w:tcW w:w="2162" w:type="dxa"/>
            <w:vAlign w:val="center"/>
          </w:tcPr>
          <w:p w:rsidR="00FF4242" w:rsidRDefault="00FF4242" w:rsidP="00AB0CA0">
            <w:r>
              <w:t>Démonstration construite et appuyée sur des arguments précis et pertinents</w:t>
            </w:r>
          </w:p>
        </w:tc>
        <w:tc>
          <w:tcPr>
            <w:tcW w:w="2162" w:type="dxa"/>
            <w:vAlign w:val="center"/>
          </w:tcPr>
          <w:p w:rsidR="00FF4242" w:rsidRDefault="00FF4242" w:rsidP="00AB0CA0">
            <w:r>
              <w:t>Maîtrise des enjeux du sujet, capacités à conduire et exprimer une argumentation personnelle, bien construite et raisonnée</w:t>
            </w:r>
          </w:p>
        </w:tc>
      </w:tr>
      <w:tr w:rsidR="00FF4242" w:rsidTr="00AB0CA0">
        <w:tc>
          <w:tcPr>
            <w:tcW w:w="1843" w:type="dxa"/>
            <w:vAlign w:val="center"/>
          </w:tcPr>
          <w:p w:rsidR="00FF4242" w:rsidRPr="00E5660B" w:rsidRDefault="00FF4242" w:rsidP="00AB0CA0">
            <w:pPr>
              <w:rPr>
                <w:b/>
              </w:rPr>
            </w:pPr>
            <w:r>
              <w:rPr>
                <w:b/>
              </w:rPr>
              <w:t>Là ou j’en suis</w:t>
            </w:r>
          </w:p>
        </w:tc>
        <w:tc>
          <w:tcPr>
            <w:tcW w:w="2161" w:type="dxa"/>
            <w:vAlign w:val="center"/>
          </w:tcPr>
          <w:p w:rsidR="00FF4242" w:rsidRDefault="00FF4242" w:rsidP="00AB0CA0"/>
        </w:tc>
        <w:tc>
          <w:tcPr>
            <w:tcW w:w="2162" w:type="dxa"/>
            <w:vAlign w:val="center"/>
          </w:tcPr>
          <w:p w:rsidR="00FF4242" w:rsidRDefault="00FF4242" w:rsidP="00AB0CA0"/>
        </w:tc>
        <w:tc>
          <w:tcPr>
            <w:tcW w:w="2162" w:type="dxa"/>
            <w:vAlign w:val="center"/>
          </w:tcPr>
          <w:p w:rsidR="00FF4242" w:rsidRDefault="00FF4242" w:rsidP="00AB0CA0"/>
        </w:tc>
        <w:tc>
          <w:tcPr>
            <w:tcW w:w="2162" w:type="dxa"/>
            <w:vAlign w:val="center"/>
          </w:tcPr>
          <w:p w:rsidR="00FF4242" w:rsidRDefault="00FF4242" w:rsidP="00AB0CA0"/>
        </w:tc>
      </w:tr>
      <w:tr w:rsidR="00FF4242" w:rsidTr="007D71C1">
        <w:trPr>
          <w:trHeight w:val="1134"/>
        </w:trPr>
        <w:tc>
          <w:tcPr>
            <w:tcW w:w="1843" w:type="dxa"/>
            <w:vAlign w:val="center"/>
          </w:tcPr>
          <w:p w:rsidR="00FF4242" w:rsidRPr="00E5660B" w:rsidRDefault="00FF4242" w:rsidP="00AB0CA0">
            <w:pPr>
              <w:rPr>
                <w:b/>
              </w:rPr>
            </w:pPr>
            <w:r w:rsidRPr="00E5660B">
              <w:rPr>
                <w:b/>
              </w:rPr>
              <w:t>Les conseils que mon entourage m’a donnés :</w:t>
            </w:r>
          </w:p>
        </w:tc>
        <w:tc>
          <w:tcPr>
            <w:tcW w:w="8647" w:type="dxa"/>
            <w:gridSpan w:val="4"/>
            <w:vAlign w:val="center"/>
          </w:tcPr>
          <w:p w:rsidR="00FF4242" w:rsidRDefault="00FF4242" w:rsidP="00AB0CA0"/>
        </w:tc>
      </w:tr>
    </w:tbl>
    <w:p w:rsidR="00844A7F" w:rsidRDefault="00844A7F"/>
    <w:sectPr w:rsidR="00844A7F" w:rsidSect="00172F58">
      <w:footerReference w:type="default" r:id="rId7"/>
      <w:head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2DD" w:rsidRDefault="006C62DD" w:rsidP="00094B94">
      <w:pPr>
        <w:spacing w:after="0" w:line="240" w:lineRule="auto"/>
      </w:pPr>
      <w:r>
        <w:separator/>
      </w:r>
    </w:p>
  </w:endnote>
  <w:endnote w:type="continuationSeparator" w:id="0">
    <w:p w:rsidR="006C62DD" w:rsidRDefault="006C62DD" w:rsidP="0009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211344"/>
      <w:docPartObj>
        <w:docPartGallery w:val="Page Numbers (Bottom of Page)"/>
        <w:docPartUnique/>
      </w:docPartObj>
    </w:sdtPr>
    <w:sdtEndPr/>
    <w:sdtContent>
      <w:p w:rsidR="00094B94" w:rsidRDefault="00636EBE">
        <w:pPr>
          <w:pStyle w:val="Pieddepage"/>
        </w:pPr>
        <w:r>
          <w:fldChar w:fldCharType="begin"/>
        </w:r>
        <w:r w:rsidR="00D741FE">
          <w:instrText xml:space="preserve"> PAGE   \* MERGEFORMAT </w:instrText>
        </w:r>
        <w:r>
          <w:fldChar w:fldCharType="separate"/>
        </w:r>
        <w:r w:rsidR="0063117D">
          <w:rPr>
            <w:noProof/>
          </w:rPr>
          <w:t>4</w:t>
        </w:r>
        <w:r>
          <w:rPr>
            <w:noProof/>
          </w:rPr>
          <w:fldChar w:fldCharType="end"/>
        </w:r>
      </w:p>
    </w:sdtContent>
  </w:sdt>
  <w:p w:rsidR="00094B94" w:rsidRDefault="00094B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2DD" w:rsidRDefault="006C62DD" w:rsidP="00094B94">
      <w:pPr>
        <w:spacing w:after="0" w:line="240" w:lineRule="auto"/>
      </w:pPr>
      <w:r>
        <w:separator/>
      </w:r>
    </w:p>
  </w:footnote>
  <w:footnote w:type="continuationSeparator" w:id="0">
    <w:p w:rsidR="006C62DD" w:rsidRDefault="006C62DD" w:rsidP="00094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F58" w:rsidRDefault="00172F58" w:rsidP="00172F58">
    <w:pPr>
      <w:pStyle w:val="En-tte"/>
    </w:pPr>
    <w:r>
      <w:rPr>
        <w:noProof/>
        <w:lang w:eastAsia="fr-FR"/>
      </w:rPr>
      <w:drawing>
        <wp:inline distT="0" distB="0" distL="0" distR="0">
          <wp:extent cx="930976" cy="940285"/>
          <wp:effectExtent l="19050" t="0" r="2474" b="0"/>
          <wp:docPr id="4" name="Image 0" descr="academie de l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e de lyon.png"/>
                  <pic:cNvPicPr/>
                </pic:nvPicPr>
                <pic:blipFill>
                  <a:blip r:embed="rId1"/>
                  <a:stretch>
                    <a:fillRect/>
                  </a:stretch>
                </pic:blipFill>
                <pic:spPr>
                  <a:xfrm>
                    <a:off x="0" y="0"/>
                    <a:ext cx="932408" cy="941731"/>
                  </a:xfrm>
                  <a:prstGeom prst="rect">
                    <a:avLst/>
                  </a:prstGeom>
                </pic:spPr>
              </pic:pic>
            </a:graphicData>
          </a:graphic>
        </wp:inline>
      </w:drawing>
    </w:r>
    <w:r>
      <w:t xml:space="preserve">                                                                                                </w:t>
    </w:r>
    <w:r w:rsidR="003676DD">
      <w:t xml:space="preserve">       </w:t>
    </w:r>
    <w:r>
      <w:rPr>
        <w:noProof/>
        <w:lang w:eastAsia="fr-FR"/>
      </w:rPr>
      <w:drawing>
        <wp:inline distT="0" distB="0" distL="0" distR="0">
          <wp:extent cx="1514327" cy="1143263"/>
          <wp:effectExtent l="19050" t="0" r="0" b="0"/>
          <wp:docPr id="5" name="Image 1" descr="Diapositi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e1.JPG"/>
                  <pic:cNvPicPr/>
                </pic:nvPicPr>
                <pic:blipFill>
                  <a:blip r:embed="rId2"/>
                  <a:stretch>
                    <a:fillRect/>
                  </a:stretch>
                </pic:blipFill>
                <pic:spPr>
                  <a:xfrm>
                    <a:off x="0" y="0"/>
                    <a:ext cx="1515452" cy="1144113"/>
                  </a:xfrm>
                  <a:prstGeom prst="rect">
                    <a:avLst/>
                  </a:prstGeom>
                </pic:spPr>
              </pic:pic>
            </a:graphicData>
          </a:graphic>
        </wp:inline>
      </w:drawing>
    </w:r>
  </w:p>
  <w:p w:rsidR="00172F58" w:rsidRDefault="00172F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CAE"/>
    <w:multiLevelType w:val="hybridMultilevel"/>
    <w:tmpl w:val="D7A2030A"/>
    <w:lvl w:ilvl="0" w:tplc="0032D9AC">
      <w:start w:val="1"/>
      <w:numFmt w:val="bullet"/>
      <w:lvlText w:val="•"/>
      <w:lvlJc w:val="left"/>
      <w:pPr>
        <w:tabs>
          <w:tab w:val="num" w:pos="720"/>
        </w:tabs>
        <w:ind w:left="720" w:hanging="360"/>
      </w:pPr>
      <w:rPr>
        <w:rFonts w:ascii="Times New Roman" w:hAnsi="Times New Roman" w:hint="default"/>
      </w:rPr>
    </w:lvl>
    <w:lvl w:ilvl="1" w:tplc="3C3C2B7A" w:tentative="1">
      <w:start w:val="1"/>
      <w:numFmt w:val="bullet"/>
      <w:lvlText w:val="•"/>
      <w:lvlJc w:val="left"/>
      <w:pPr>
        <w:tabs>
          <w:tab w:val="num" w:pos="1440"/>
        </w:tabs>
        <w:ind w:left="1440" w:hanging="360"/>
      </w:pPr>
      <w:rPr>
        <w:rFonts w:ascii="Times New Roman" w:hAnsi="Times New Roman" w:hint="default"/>
      </w:rPr>
    </w:lvl>
    <w:lvl w:ilvl="2" w:tplc="5AF26F4A" w:tentative="1">
      <w:start w:val="1"/>
      <w:numFmt w:val="bullet"/>
      <w:lvlText w:val="•"/>
      <w:lvlJc w:val="left"/>
      <w:pPr>
        <w:tabs>
          <w:tab w:val="num" w:pos="2160"/>
        </w:tabs>
        <w:ind w:left="2160" w:hanging="360"/>
      </w:pPr>
      <w:rPr>
        <w:rFonts w:ascii="Times New Roman" w:hAnsi="Times New Roman" w:hint="default"/>
      </w:rPr>
    </w:lvl>
    <w:lvl w:ilvl="3" w:tplc="DA629E36" w:tentative="1">
      <w:start w:val="1"/>
      <w:numFmt w:val="bullet"/>
      <w:lvlText w:val="•"/>
      <w:lvlJc w:val="left"/>
      <w:pPr>
        <w:tabs>
          <w:tab w:val="num" w:pos="2880"/>
        </w:tabs>
        <w:ind w:left="2880" w:hanging="360"/>
      </w:pPr>
      <w:rPr>
        <w:rFonts w:ascii="Times New Roman" w:hAnsi="Times New Roman" w:hint="default"/>
      </w:rPr>
    </w:lvl>
    <w:lvl w:ilvl="4" w:tplc="1EE46C96" w:tentative="1">
      <w:start w:val="1"/>
      <w:numFmt w:val="bullet"/>
      <w:lvlText w:val="•"/>
      <w:lvlJc w:val="left"/>
      <w:pPr>
        <w:tabs>
          <w:tab w:val="num" w:pos="3600"/>
        </w:tabs>
        <w:ind w:left="3600" w:hanging="360"/>
      </w:pPr>
      <w:rPr>
        <w:rFonts w:ascii="Times New Roman" w:hAnsi="Times New Roman" w:hint="default"/>
      </w:rPr>
    </w:lvl>
    <w:lvl w:ilvl="5" w:tplc="2AE292BE" w:tentative="1">
      <w:start w:val="1"/>
      <w:numFmt w:val="bullet"/>
      <w:lvlText w:val="•"/>
      <w:lvlJc w:val="left"/>
      <w:pPr>
        <w:tabs>
          <w:tab w:val="num" w:pos="4320"/>
        </w:tabs>
        <w:ind w:left="4320" w:hanging="360"/>
      </w:pPr>
      <w:rPr>
        <w:rFonts w:ascii="Times New Roman" w:hAnsi="Times New Roman" w:hint="default"/>
      </w:rPr>
    </w:lvl>
    <w:lvl w:ilvl="6" w:tplc="FD6A9844" w:tentative="1">
      <w:start w:val="1"/>
      <w:numFmt w:val="bullet"/>
      <w:lvlText w:val="•"/>
      <w:lvlJc w:val="left"/>
      <w:pPr>
        <w:tabs>
          <w:tab w:val="num" w:pos="5040"/>
        </w:tabs>
        <w:ind w:left="5040" w:hanging="360"/>
      </w:pPr>
      <w:rPr>
        <w:rFonts w:ascii="Times New Roman" w:hAnsi="Times New Roman" w:hint="default"/>
      </w:rPr>
    </w:lvl>
    <w:lvl w:ilvl="7" w:tplc="EF40F38A" w:tentative="1">
      <w:start w:val="1"/>
      <w:numFmt w:val="bullet"/>
      <w:lvlText w:val="•"/>
      <w:lvlJc w:val="left"/>
      <w:pPr>
        <w:tabs>
          <w:tab w:val="num" w:pos="5760"/>
        </w:tabs>
        <w:ind w:left="5760" w:hanging="360"/>
      </w:pPr>
      <w:rPr>
        <w:rFonts w:ascii="Times New Roman" w:hAnsi="Times New Roman" w:hint="default"/>
      </w:rPr>
    </w:lvl>
    <w:lvl w:ilvl="8" w:tplc="AB2A108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2A05E6"/>
    <w:multiLevelType w:val="multilevel"/>
    <w:tmpl w:val="CD2CBA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62360"/>
    <w:multiLevelType w:val="hybridMultilevel"/>
    <w:tmpl w:val="B28898C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166293F"/>
    <w:multiLevelType w:val="hybridMultilevel"/>
    <w:tmpl w:val="2346B6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5740C9"/>
    <w:multiLevelType w:val="hybridMultilevel"/>
    <w:tmpl w:val="560A471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5D817D7"/>
    <w:multiLevelType w:val="hybridMultilevel"/>
    <w:tmpl w:val="97CE2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E1457B"/>
    <w:multiLevelType w:val="hybridMultilevel"/>
    <w:tmpl w:val="9EC6B0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3C3FD7"/>
    <w:multiLevelType w:val="hybridMultilevel"/>
    <w:tmpl w:val="61DA8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AC101B"/>
    <w:multiLevelType w:val="multilevel"/>
    <w:tmpl w:val="0D503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1324E7"/>
    <w:multiLevelType w:val="hybridMultilevel"/>
    <w:tmpl w:val="EBA83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8"/>
  </w:num>
  <w:num w:numId="5">
    <w:abstractNumId w:val="1"/>
  </w:num>
  <w:num w:numId="6">
    <w:abstractNumId w:val="5"/>
  </w:num>
  <w:num w:numId="7">
    <w:abstractNumId w:val="9"/>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94"/>
    <w:rsid w:val="00054B86"/>
    <w:rsid w:val="00094B94"/>
    <w:rsid w:val="000B02DE"/>
    <w:rsid w:val="00104775"/>
    <w:rsid w:val="00160FC2"/>
    <w:rsid w:val="00172F58"/>
    <w:rsid w:val="002638CF"/>
    <w:rsid w:val="00281FCC"/>
    <w:rsid w:val="002B67B7"/>
    <w:rsid w:val="002C4680"/>
    <w:rsid w:val="002F3D5D"/>
    <w:rsid w:val="003676DD"/>
    <w:rsid w:val="00375F57"/>
    <w:rsid w:val="003C36AC"/>
    <w:rsid w:val="003E6C2B"/>
    <w:rsid w:val="003F3D5C"/>
    <w:rsid w:val="00465FDD"/>
    <w:rsid w:val="00466DB7"/>
    <w:rsid w:val="004E2E96"/>
    <w:rsid w:val="00516F81"/>
    <w:rsid w:val="00524C9E"/>
    <w:rsid w:val="00552D14"/>
    <w:rsid w:val="0059557B"/>
    <w:rsid w:val="005F64E9"/>
    <w:rsid w:val="0063117D"/>
    <w:rsid w:val="00636EBE"/>
    <w:rsid w:val="00637675"/>
    <w:rsid w:val="006C62DD"/>
    <w:rsid w:val="007B19F6"/>
    <w:rsid w:val="007D71C1"/>
    <w:rsid w:val="007F44EF"/>
    <w:rsid w:val="00837105"/>
    <w:rsid w:val="00844A7F"/>
    <w:rsid w:val="00923675"/>
    <w:rsid w:val="00951AB8"/>
    <w:rsid w:val="009F504E"/>
    <w:rsid w:val="00A058DA"/>
    <w:rsid w:val="00A65625"/>
    <w:rsid w:val="00B10FF6"/>
    <w:rsid w:val="00B42B7C"/>
    <w:rsid w:val="00BA09AB"/>
    <w:rsid w:val="00BA544C"/>
    <w:rsid w:val="00C07D91"/>
    <w:rsid w:val="00C23819"/>
    <w:rsid w:val="00C55F69"/>
    <w:rsid w:val="00C878A8"/>
    <w:rsid w:val="00CF020F"/>
    <w:rsid w:val="00D741FE"/>
    <w:rsid w:val="00DA1780"/>
    <w:rsid w:val="00DC5245"/>
    <w:rsid w:val="00E1315B"/>
    <w:rsid w:val="00E4120E"/>
    <w:rsid w:val="00EB1BA9"/>
    <w:rsid w:val="00F73088"/>
    <w:rsid w:val="00FF0FF4"/>
    <w:rsid w:val="00FF42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388296C-97C3-4297-9E94-D73E1D3F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B94"/>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94B9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94B94"/>
  </w:style>
  <w:style w:type="paragraph" w:styleId="Pieddepage">
    <w:name w:val="footer"/>
    <w:basedOn w:val="Normal"/>
    <w:link w:val="PieddepageCar"/>
    <w:uiPriority w:val="99"/>
    <w:unhideWhenUsed/>
    <w:rsid w:val="00094B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4B94"/>
  </w:style>
  <w:style w:type="paragraph" w:styleId="Textedebulles">
    <w:name w:val="Balloon Text"/>
    <w:basedOn w:val="Normal"/>
    <w:link w:val="TextedebullesCar"/>
    <w:uiPriority w:val="99"/>
    <w:semiHidden/>
    <w:unhideWhenUsed/>
    <w:rsid w:val="00094B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4B94"/>
    <w:rPr>
      <w:rFonts w:ascii="Tahoma" w:hAnsi="Tahoma" w:cs="Tahoma"/>
      <w:sz w:val="16"/>
      <w:szCs w:val="16"/>
    </w:rPr>
  </w:style>
  <w:style w:type="table" w:styleId="Grilledutableau">
    <w:name w:val="Table Grid"/>
    <w:basedOn w:val="TableauNormal"/>
    <w:uiPriority w:val="59"/>
    <w:rsid w:val="00094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94B94"/>
    <w:pPr>
      <w:ind w:left="720"/>
      <w:contextualSpacing/>
    </w:pPr>
  </w:style>
  <w:style w:type="paragraph" w:styleId="NormalWeb">
    <w:name w:val="Normal (Web)"/>
    <w:basedOn w:val="Normal"/>
    <w:uiPriority w:val="99"/>
    <w:unhideWhenUsed/>
    <w:rsid w:val="007F44E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basedOn w:val="Normal"/>
    <w:link w:val="SansinterligneCar"/>
    <w:uiPriority w:val="1"/>
    <w:qFormat/>
    <w:rsid w:val="00923675"/>
    <w:pPr>
      <w:spacing w:after="0" w:line="240" w:lineRule="auto"/>
    </w:pPr>
    <w:rPr>
      <w:rFonts w:ascii="Calibri" w:eastAsia="PMingLiU" w:hAnsi="Calibri" w:cs="Times New Roman"/>
      <w:lang w:bidi="en-US"/>
    </w:rPr>
  </w:style>
  <w:style w:type="character" w:customStyle="1" w:styleId="SansinterligneCar">
    <w:name w:val="Sans interligne Car"/>
    <w:link w:val="Sansinterligne"/>
    <w:uiPriority w:val="1"/>
    <w:rsid w:val="00923675"/>
    <w:rPr>
      <w:rFonts w:ascii="Calibri" w:eastAsia="PMingLiU"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55601">
      <w:bodyDiv w:val="1"/>
      <w:marLeft w:val="0"/>
      <w:marRight w:val="0"/>
      <w:marTop w:val="0"/>
      <w:marBottom w:val="0"/>
      <w:divBdr>
        <w:top w:val="none" w:sz="0" w:space="0" w:color="auto"/>
        <w:left w:val="none" w:sz="0" w:space="0" w:color="auto"/>
        <w:bottom w:val="none" w:sz="0" w:space="0" w:color="auto"/>
        <w:right w:val="none" w:sz="0" w:space="0" w:color="auto"/>
      </w:divBdr>
    </w:div>
    <w:div w:id="1032268993">
      <w:bodyDiv w:val="1"/>
      <w:marLeft w:val="0"/>
      <w:marRight w:val="0"/>
      <w:marTop w:val="0"/>
      <w:marBottom w:val="0"/>
      <w:divBdr>
        <w:top w:val="none" w:sz="0" w:space="0" w:color="auto"/>
        <w:left w:val="none" w:sz="0" w:space="0" w:color="auto"/>
        <w:bottom w:val="none" w:sz="0" w:space="0" w:color="auto"/>
        <w:right w:val="none" w:sz="0" w:space="0" w:color="auto"/>
      </w:divBdr>
      <w:divsChild>
        <w:div w:id="597569276">
          <w:marLeft w:val="547"/>
          <w:marRight w:val="0"/>
          <w:marTop w:val="0"/>
          <w:marBottom w:val="0"/>
          <w:divBdr>
            <w:top w:val="none" w:sz="0" w:space="0" w:color="auto"/>
            <w:left w:val="none" w:sz="0" w:space="0" w:color="auto"/>
            <w:bottom w:val="none" w:sz="0" w:space="0" w:color="auto"/>
            <w:right w:val="none" w:sz="0" w:space="0" w:color="auto"/>
          </w:divBdr>
        </w:div>
        <w:div w:id="520167802">
          <w:marLeft w:val="547"/>
          <w:marRight w:val="0"/>
          <w:marTop w:val="0"/>
          <w:marBottom w:val="0"/>
          <w:divBdr>
            <w:top w:val="none" w:sz="0" w:space="0" w:color="auto"/>
            <w:left w:val="none" w:sz="0" w:space="0" w:color="auto"/>
            <w:bottom w:val="none" w:sz="0" w:space="0" w:color="auto"/>
            <w:right w:val="none" w:sz="0" w:space="0" w:color="auto"/>
          </w:divBdr>
        </w:div>
        <w:div w:id="1699694734">
          <w:marLeft w:val="547"/>
          <w:marRight w:val="0"/>
          <w:marTop w:val="0"/>
          <w:marBottom w:val="0"/>
          <w:divBdr>
            <w:top w:val="none" w:sz="0" w:space="0" w:color="auto"/>
            <w:left w:val="none" w:sz="0" w:space="0" w:color="auto"/>
            <w:bottom w:val="none" w:sz="0" w:space="0" w:color="auto"/>
            <w:right w:val="none" w:sz="0" w:space="0" w:color="auto"/>
          </w:divBdr>
        </w:div>
        <w:div w:id="100535105">
          <w:marLeft w:val="547"/>
          <w:marRight w:val="0"/>
          <w:marTop w:val="0"/>
          <w:marBottom w:val="0"/>
          <w:divBdr>
            <w:top w:val="none" w:sz="0" w:space="0" w:color="auto"/>
            <w:left w:val="none" w:sz="0" w:space="0" w:color="auto"/>
            <w:bottom w:val="none" w:sz="0" w:space="0" w:color="auto"/>
            <w:right w:val="none" w:sz="0" w:space="0" w:color="auto"/>
          </w:divBdr>
        </w:div>
        <w:div w:id="1164783331">
          <w:marLeft w:val="547"/>
          <w:marRight w:val="0"/>
          <w:marTop w:val="0"/>
          <w:marBottom w:val="0"/>
          <w:divBdr>
            <w:top w:val="none" w:sz="0" w:space="0" w:color="auto"/>
            <w:left w:val="none" w:sz="0" w:space="0" w:color="auto"/>
            <w:bottom w:val="none" w:sz="0" w:space="0" w:color="auto"/>
            <w:right w:val="none" w:sz="0" w:space="0" w:color="auto"/>
          </w:divBdr>
        </w:div>
      </w:divsChild>
    </w:div>
    <w:div w:id="20469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1043</Words>
  <Characters>5738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RRA</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sde-almeida</cp:lastModifiedBy>
  <cp:revision>2</cp:revision>
  <cp:lastPrinted>2021-02-24T12:25:00Z</cp:lastPrinted>
  <dcterms:created xsi:type="dcterms:W3CDTF">2021-04-02T08:03:00Z</dcterms:created>
  <dcterms:modified xsi:type="dcterms:W3CDTF">2021-04-02T08:03:00Z</dcterms:modified>
</cp:coreProperties>
</file>